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914E01" w:rsidRDefault="00C306E5" w:rsidP="0003689A">
      <w:pPr>
        <w:ind w:right="-1274" w:hanging="1418"/>
        <w:jc w:val="center"/>
        <w:rPr>
          <w:rFonts w:ascii="Bookman Old Style" w:hAnsi="Bookman Old Style"/>
        </w:rPr>
      </w:pPr>
      <w:r w:rsidRPr="00914E01">
        <w:rPr>
          <w:rFonts w:ascii="Bookman Old Style" w:hAnsi="Bookman Old Style"/>
          <w:noProof/>
          <w:lang w:val="en-IN" w:eastAsia="en-IN" w:bidi="hi-IN"/>
        </w:rPr>
        <w:drawing>
          <wp:inline distT="0" distB="0" distL="0" distR="0">
            <wp:extent cx="7543800" cy="2228850"/>
            <wp:effectExtent l="19050" t="0" r="0" b="0"/>
            <wp:docPr id="1" name="Picture 1" descr="AIGET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ETOA"/>
                    <pic:cNvPicPr>
                      <a:picLocks noChangeAspect="1" noChangeArrowheads="1"/>
                    </pic:cNvPicPr>
                  </pic:nvPicPr>
                  <pic:blipFill>
                    <a:blip r:embed="rId7" cstate="print"/>
                    <a:srcRect/>
                    <a:stretch>
                      <a:fillRect/>
                    </a:stretch>
                  </pic:blipFill>
                  <pic:spPr bwMode="auto">
                    <a:xfrm>
                      <a:off x="0" y="0"/>
                      <a:ext cx="7543800" cy="2228850"/>
                    </a:xfrm>
                    <a:prstGeom prst="rect">
                      <a:avLst/>
                    </a:prstGeom>
                    <a:noFill/>
                    <a:ln w="9525">
                      <a:noFill/>
                      <a:miter lim="800000"/>
                      <a:headEnd/>
                      <a:tailEnd/>
                    </a:ln>
                  </pic:spPr>
                </pic:pic>
              </a:graphicData>
            </a:graphic>
          </wp:inline>
        </w:drawing>
      </w:r>
    </w:p>
    <w:p w:rsidR="00FE54DC" w:rsidRPr="00914E01" w:rsidRDefault="00C8617D" w:rsidP="00C35822">
      <w:pPr>
        <w:ind w:right="-22"/>
        <w:rPr>
          <w:rFonts w:ascii="Bookman Old Style" w:hAnsi="Bookman Old Style"/>
          <w:b/>
          <w:bCs/>
        </w:rPr>
      </w:pPr>
      <w:r w:rsidRPr="00914E01">
        <w:rPr>
          <w:rFonts w:ascii="Bookman Old Style" w:hAnsi="Bookman Old Style"/>
          <w:b/>
          <w:bCs/>
        </w:rPr>
        <w:t>No. GS/AIGETOA/</w:t>
      </w:r>
      <w:r w:rsidR="007C3C7E" w:rsidRPr="00914E01">
        <w:rPr>
          <w:rFonts w:ascii="Bookman Old Style" w:hAnsi="Bookman Old Style"/>
          <w:b/>
          <w:bCs/>
        </w:rPr>
        <w:t>2017/</w:t>
      </w:r>
      <w:r w:rsidR="00895DF1">
        <w:rPr>
          <w:rFonts w:ascii="Bookman Old Style" w:hAnsi="Bookman Old Style"/>
          <w:b/>
          <w:bCs/>
        </w:rPr>
        <w:t>3</w:t>
      </w:r>
      <w:r w:rsidR="0003689A" w:rsidRPr="00914E01">
        <w:rPr>
          <w:rFonts w:ascii="Bookman Old Style" w:hAnsi="Bookman Old Style"/>
          <w:b/>
          <w:bCs/>
        </w:rPr>
        <w:t xml:space="preserve">      </w:t>
      </w:r>
      <w:r w:rsidR="00C4257F" w:rsidRPr="00914E01">
        <w:rPr>
          <w:rFonts w:ascii="Bookman Old Style" w:hAnsi="Bookman Old Style"/>
          <w:b/>
          <w:bCs/>
        </w:rPr>
        <w:tab/>
      </w:r>
      <w:r w:rsidR="00C4257F" w:rsidRPr="00914E01">
        <w:rPr>
          <w:rFonts w:ascii="Bookman Old Style" w:hAnsi="Bookman Old Style"/>
          <w:b/>
          <w:bCs/>
        </w:rPr>
        <w:tab/>
      </w:r>
      <w:r w:rsidR="00C4257F" w:rsidRPr="00914E01">
        <w:rPr>
          <w:rFonts w:ascii="Bookman Old Style" w:hAnsi="Bookman Old Style"/>
          <w:b/>
          <w:bCs/>
        </w:rPr>
        <w:tab/>
      </w:r>
      <w:r w:rsidR="00C4257F" w:rsidRPr="00914E01">
        <w:rPr>
          <w:rFonts w:ascii="Bookman Old Style" w:hAnsi="Bookman Old Style"/>
          <w:b/>
          <w:bCs/>
        </w:rPr>
        <w:tab/>
        <w:t xml:space="preserve">     </w:t>
      </w:r>
      <w:r w:rsidR="005C550B" w:rsidRPr="00914E01">
        <w:rPr>
          <w:rFonts w:ascii="Bookman Old Style" w:hAnsi="Bookman Old Style"/>
          <w:b/>
          <w:bCs/>
        </w:rPr>
        <w:tab/>
      </w:r>
      <w:r w:rsidR="00C4257F" w:rsidRPr="00914E01">
        <w:rPr>
          <w:rFonts w:ascii="Bookman Old Style" w:hAnsi="Bookman Old Style"/>
          <w:b/>
          <w:bCs/>
        </w:rPr>
        <w:t xml:space="preserve"> </w:t>
      </w:r>
      <w:r w:rsidR="00DE54C4" w:rsidRPr="00914E01">
        <w:rPr>
          <w:rFonts w:ascii="Bookman Old Style" w:hAnsi="Bookman Old Style"/>
          <w:b/>
          <w:bCs/>
        </w:rPr>
        <w:t xml:space="preserve">      </w:t>
      </w:r>
      <w:r w:rsidR="00314F6D" w:rsidRPr="00914E01">
        <w:rPr>
          <w:rFonts w:ascii="Bookman Old Style" w:hAnsi="Bookman Old Style"/>
          <w:b/>
          <w:bCs/>
        </w:rPr>
        <w:t xml:space="preserve"> </w:t>
      </w:r>
      <w:r w:rsidR="00895DF1">
        <w:rPr>
          <w:rFonts w:ascii="Bookman Old Style" w:hAnsi="Bookman Old Style"/>
          <w:b/>
          <w:bCs/>
        </w:rPr>
        <w:tab/>
      </w:r>
      <w:r w:rsidR="00C4257F" w:rsidRPr="00914E01">
        <w:rPr>
          <w:rFonts w:ascii="Bookman Old Style" w:hAnsi="Bookman Old Style"/>
          <w:b/>
          <w:bCs/>
        </w:rPr>
        <w:t>Dated</w:t>
      </w:r>
      <w:r w:rsidR="00914E01" w:rsidRPr="00914E01">
        <w:rPr>
          <w:rFonts w:ascii="Bookman Old Style" w:hAnsi="Bookman Old Style"/>
          <w:b/>
          <w:bCs/>
        </w:rPr>
        <w:t xml:space="preserve"> </w:t>
      </w:r>
      <w:r w:rsidR="00566188">
        <w:rPr>
          <w:rFonts w:ascii="Bookman Old Style" w:hAnsi="Bookman Old Style"/>
          <w:b/>
          <w:bCs/>
        </w:rPr>
        <w:t>08</w:t>
      </w:r>
      <w:r w:rsidR="00717BE0" w:rsidRPr="00914E01">
        <w:rPr>
          <w:rFonts w:ascii="Bookman Old Style" w:hAnsi="Bookman Old Style"/>
          <w:b/>
          <w:bCs/>
        </w:rPr>
        <w:t>.0</w:t>
      </w:r>
      <w:r w:rsidR="00914E01" w:rsidRPr="00914E01">
        <w:rPr>
          <w:rFonts w:ascii="Bookman Old Style" w:hAnsi="Bookman Old Style"/>
          <w:b/>
          <w:bCs/>
        </w:rPr>
        <w:t>2</w:t>
      </w:r>
      <w:r w:rsidR="00717BE0" w:rsidRPr="00914E01">
        <w:rPr>
          <w:rFonts w:ascii="Bookman Old Style" w:hAnsi="Bookman Old Style"/>
          <w:b/>
          <w:bCs/>
        </w:rPr>
        <w:t>.201</w:t>
      </w:r>
      <w:r w:rsidR="007C3C7E" w:rsidRPr="00914E01">
        <w:rPr>
          <w:rFonts w:ascii="Bookman Old Style" w:hAnsi="Bookman Old Style"/>
          <w:b/>
          <w:bCs/>
        </w:rPr>
        <w:t>7</w:t>
      </w:r>
    </w:p>
    <w:p w:rsidR="005F4250" w:rsidRPr="00914E01" w:rsidRDefault="005F4250" w:rsidP="005F4250">
      <w:pPr>
        <w:spacing w:after="0"/>
        <w:rPr>
          <w:rFonts w:ascii="Bookman Old Style" w:hAnsi="Bookman Old Style"/>
          <w:b/>
        </w:rPr>
      </w:pPr>
      <w:r w:rsidRPr="00914E01">
        <w:rPr>
          <w:rFonts w:ascii="Bookman Old Style" w:hAnsi="Bookman Old Style"/>
          <w:b/>
        </w:rPr>
        <w:t>To</w:t>
      </w:r>
    </w:p>
    <w:p w:rsidR="005F4250" w:rsidRPr="00914E01" w:rsidRDefault="005F4250" w:rsidP="005F4250">
      <w:pPr>
        <w:spacing w:after="0"/>
        <w:rPr>
          <w:rFonts w:ascii="Bookman Old Style" w:hAnsi="Bookman Old Style"/>
          <w:b/>
        </w:rPr>
      </w:pPr>
      <w:r w:rsidRPr="00914E01">
        <w:rPr>
          <w:rFonts w:ascii="Bookman Old Style" w:hAnsi="Bookman Old Style"/>
          <w:b/>
        </w:rPr>
        <w:t>The Director (HR)</w:t>
      </w:r>
    </w:p>
    <w:p w:rsidR="005F4250" w:rsidRPr="00914E01" w:rsidRDefault="005F4250" w:rsidP="005F4250">
      <w:pPr>
        <w:spacing w:after="0"/>
        <w:rPr>
          <w:rFonts w:ascii="Bookman Old Style" w:hAnsi="Bookman Old Style"/>
          <w:b/>
        </w:rPr>
      </w:pPr>
      <w:r w:rsidRPr="00914E01">
        <w:rPr>
          <w:rFonts w:ascii="Bookman Old Style" w:hAnsi="Bookman Old Style"/>
          <w:b/>
        </w:rPr>
        <w:t>Bharat Sanchar Nigam Limited</w:t>
      </w:r>
    </w:p>
    <w:p w:rsidR="005F4250" w:rsidRPr="00914E01" w:rsidRDefault="005F4250" w:rsidP="005F4250">
      <w:pPr>
        <w:spacing w:after="0"/>
        <w:rPr>
          <w:rFonts w:ascii="Bookman Old Style" w:hAnsi="Bookman Old Style"/>
          <w:b/>
        </w:rPr>
      </w:pPr>
      <w:r w:rsidRPr="00914E01">
        <w:rPr>
          <w:rFonts w:ascii="Bookman Old Style" w:hAnsi="Bookman Old Style"/>
          <w:b/>
        </w:rPr>
        <w:t>1, H.C Mathur Lane, Janpath</w:t>
      </w:r>
    </w:p>
    <w:p w:rsidR="005F4250" w:rsidRPr="00914E01" w:rsidRDefault="005F4250" w:rsidP="005F4250">
      <w:pPr>
        <w:spacing w:after="0"/>
        <w:rPr>
          <w:rFonts w:ascii="Bookman Old Style" w:hAnsi="Bookman Old Style"/>
          <w:b/>
        </w:rPr>
      </w:pPr>
      <w:r w:rsidRPr="00914E01">
        <w:rPr>
          <w:rFonts w:ascii="Bookman Old Style" w:hAnsi="Bookman Old Style"/>
          <w:b/>
        </w:rPr>
        <w:t>New Delhi 110001</w:t>
      </w:r>
    </w:p>
    <w:p w:rsidR="003E47C2" w:rsidRPr="00914E01" w:rsidRDefault="003E47C2" w:rsidP="003E47C2">
      <w:pPr>
        <w:spacing w:after="0"/>
        <w:jc w:val="both"/>
        <w:rPr>
          <w:rFonts w:ascii="Bookman Old Style" w:hAnsi="Bookman Old Style"/>
        </w:rPr>
      </w:pPr>
    </w:p>
    <w:p w:rsidR="00914E01" w:rsidRPr="00914E01" w:rsidRDefault="00914E01" w:rsidP="00914E01">
      <w:pPr>
        <w:jc w:val="both"/>
        <w:rPr>
          <w:rFonts w:ascii="Bookman Old Style" w:hAnsi="Bookman Old Style"/>
          <w:b/>
          <w:u w:val="single"/>
        </w:rPr>
      </w:pPr>
      <w:r w:rsidRPr="00914E01">
        <w:rPr>
          <w:rFonts w:ascii="Bookman Old Style" w:hAnsi="Bookman Old Style"/>
          <w:b/>
          <w:u w:val="single"/>
        </w:rPr>
        <w:t>Subject: Request to issue suitable instructions to all Circle Heads for immediate settlement of all the pending Rule-8 cases, especially considering rule -8 cases of tenure circle</w:t>
      </w:r>
    </w:p>
    <w:p w:rsidR="00914E01" w:rsidRPr="00914E01" w:rsidRDefault="00914E01" w:rsidP="00914E01">
      <w:pPr>
        <w:pStyle w:val="NoSpacing"/>
        <w:rPr>
          <w:rFonts w:ascii="Bookman Old Style" w:hAnsi="Bookman Old Style"/>
          <w:b/>
        </w:rPr>
      </w:pPr>
      <w:r w:rsidRPr="00914E01">
        <w:rPr>
          <w:rFonts w:ascii="Bookman Old Style" w:hAnsi="Bookman Old Style"/>
          <w:b/>
        </w:rPr>
        <w:t xml:space="preserve">Reference: </w:t>
      </w:r>
      <w:r w:rsidR="00E002F8">
        <w:rPr>
          <w:rFonts w:ascii="Bookman Old Style" w:hAnsi="Bookman Old Style"/>
          <w:b/>
        </w:rPr>
        <w:t xml:space="preserve">    </w:t>
      </w:r>
      <w:r w:rsidRPr="00914E01">
        <w:rPr>
          <w:rFonts w:ascii="Bookman Old Style" w:hAnsi="Bookman Old Style"/>
          <w:b/>
        </w:rPr>
        <w:t>1) AIGETOA Letter No. GS/AIGETOA/155 Dated 22/06/16</w:t>
      </w:r>
    </w:p>
    <w:p w:rsidR="00914E01" w:rsidRPr="00914E01" w:rsidRDefault="00914E01" w:rsidP="00914E01">
      <w:pPr>
        <w:pStyle w:val="NoSpacing"/>
        <w:rPr>
          <w:rFonts w:ascii="Bookman Old Style" w:hAnsi="Bookman Old Style"/>
          <w:b/>
        </w:rPr>
      </w:pPr>
      <w:r w:rsidRPr="00914E01">
        <w:rPr>
          <w:rFonts w:ascii="Bookman Old Style" w:hAnsi="Bookman Old Style"/>
          <w:b/>
        </w:rPr>
        <w:t xml:space="preserve">                     2) AIGETOA Letter No. GS/AIGETOA/149 Dated 09/05/16</w:t>
      </w:r>
    </w:p>
    <w:p w:rsidR="00914E01" w:rsidRPr="00914E01" w:rsidRDefault="00914E01" w:rsidP="00914E01">
      <w:pPr>
        <w:pStyle w:val="NoSpacing"/>
        <w:rPr>
          <w:rFonts w:ascii="Bookman Old Style" w:hAnsi="Bookman Old Style"/>
          <w:b/>
        </w:rPr>
      </w:pPr>
      <w:r w:rsidRPr="00914E01">
        <w:rPr>
          <w:rFonts w:ascii="Bookman Old Style" w:hAnsi="Bookman Old Style"/>
          <w:b/>
        </w:rPr>
        <w:t xml:space="preserve">                     3) UF Letter no UF/CMD/16-17/   Dated 05/01/2017</w:t>
      </w:r>
    </w:p>
    <w:p w:rsidR="00914E01" w:rsidRPr="00914E01" w:rsidRDefault="00914E01" w:rsidP="00914E01">
      <w:pPr>
        <w:pStyle w:val="NoSpacing"/>
        <w:rPr>
          <w:rFonts w:ascii="Bookman Old Style" w:hAnsi="Bookman Old Style"/>
          <w:b/>
        </w:rPr>
      </w:pPr>
    </w:p>
    <w:p w:rsidR="00914E01" w:rsidRPr="00914E01" w:rsidRDefault="00914E01" w:rsidP="00914E01">
      <w:pPr>
        <w:jc w:val="both"/>
        <w:rPr>
          <w:rFonts w:ascii="Bookman Old Style" w:hAnsi="Bookman Old Style"/>
          <w:b/>
        </w:rPr>
      </w:pPr>
      <w:r w:rsidRPr="00914E01">
        <w:rPr>
          <w:rFonts w:ascii="Bookman Old Style" w:hAnsi="Bookman Old Style"/>
          <w:b/>
        </w:rPr>
        <w:t xml:space="preserve">Respected Madam, </w:t>
      </w:r>
    </w:p>
    <w:p w:rsidR="00914E01" w:rsidRPr="00914E01" w:rsidRDefault="00914E01" w:rsidP="00914E01">
      <w:pPr>
        <w:jc w:val="both"/>
        <w:rPr>
          <w:rFonts w:ascii="Bookman Old Style" w:hAnsi="Bookman Old Style"/>
        </w:rPr>
      </w:pPr>
      <w:r w:rsidRPr="00914E01">
        <w:rPr>
          <w:rFonts w:ascii="Bookman Old Style" w:hAnsi="Bookman Old Style"/>
        </w:rPr>
        <w:tab/>
        <w:t>With reference to the subject cited above and the letter under reference, this association has written many letter</w:t>
      </w:r>
      <w:r>
        <w:rPr>
          <w:rFonts w:ascii="Bookman Old Style" w:hAnsi="Bookman Old Style"/>
        </w:rPr>
        <w:t xml:space="preserve">s &amp; </w:t>
      </w:r>
      <w:r w:rsidRPr="00914E01">
        <w:rPr>
          <w:rFonts w:ascii="Bookman Old Style" w:hAnsi="Bookman Old Style"/>
        </w:rPr>
        <w:t xml:space="preserve"> </w:t>
      </w:r>
      <w:r w:rsidR="00566188">
        <w:rPr>
          <w:rFonts w:ascii="Bookman Old Style" w:hAnsi="Bookman Old Style"/>
        </w:rPr>
        <w:t xml:space="preserve">the same has been </w:t>
      </w:r>
      <w:r w:rsidRPr="00914E01">
        <w:rPr>
          <w:rFonts w:ascii="Bookman Old Style" w:hAnsi="Bookman Old Style"/>
        </w:rPr>
        <w:t xml:space="preserve">discussed with different authorities of BSNL CO HR wing, to issue suitable instruction to All Circle Heads for immediate settlement of pending JTO (T) Rule-8 cases. </w:t>
      </w:r>
      <w:r w:rsidR="00316B3A" w:rsidRPr="00316B3A">
        <w:rPr>
          <w:rFonts w:ascii="Bookman Old Style" w:hAnsi="Bookman Old Style"/>
          <w:b/>
        </w:rPr>
        <w:t>In the meeting held on 6</w:t>
      </w:r>
      <w:r w:rsidR="00316B3A" w:rsidRPr="00316B3A">
        <w:rPr>
          <w:rFonts w:ascii="Bookman Old Style" w:hAnsi="Bookman Old Style"/>
          <w:b/>
          <w:vertAlign w:val="superscript"/>
        </w:rPr>
        <w:t>th</w:t>
      </w:r>
      <w:r w:rsidR="00316B3A" w:rsidRPr="00316B3A">
        <w:rPr>
          <w:rFonts w:ascii="Bookman Old Style" w:hAnsi="Bookman Old Style"/>
          <w:b/>
        </w:rPr>
        <w:t xml:space="preserve"> January 2017</w:t>
      </w:r>
      <w:r w:rsidR="00566188">
        <w:rPr>
          <w:rFonts w:ascii="Bookman Old Style" w:hAnsi="Bookman Old Style"/>
          <w:b/>
        </w:rPr>
        <w:t xml:space="preserve"> also</w:t>
      </w:r>
      <w:r w:rsidR="00316B3A" w:rsidRPr="00316B3A">
        <w:rPr>
          <w:rFonts w:ascii="Bookman Old Style" w:hAnsi="Bookman Old Style"/>
          <w:b/>
        </w:rPr>
        <w:t>, it was assured to association that the instructions in this regard shall be issued soon to the circles.</w:t>
      </w:r>
      <w:r w:rsidR="00316B3A">
        <w:rPr>
          <w:rFonts w:ascii="Bookman Old Style" w:hAnsi="Bookman Old Style"/>
        </w:rPr>
        <w:t xml:space="preserve"> However, so far, </w:t>
      </w:r>
      <w:r w:rsidRPr="00914E01">
        <w:rPr>
          <w:rFonts w:ascii="Bookman Old Style" w:hAnsi="Bookman Old Style"/>
        </w:rPr>
        <w:t xml:space="preserve">no such instructions </w:t>
      </w:r>
      <w:r w:rsidR="00566188">
        <w:rPr>
          <w:rFonts w:ascii="Bookman Old Style" w:hAnsi="Bookman Old Style"/>
        </w:rPr>
        <w:t xml:space="preserve">have been </w:t>
      </w:r>
      <w:r w:rsidRPr="00914E01">
        <w:rPr>
          <w:rFonts w:ascii="Bookman Old Style" w:hAnsi="Bookman Old Style"/>
        </w:rPr>
        <w:t>issued from BSNL CO HR wing to all circle heads to settle pending rule -8 Cases.</w:t>
      </w:r>
    </w:p>
    <w:p w:rsidR="00914E01" w:rsidRPr="00914E01" w:rsidRDefault="00914E01" w:rsidP="00914E01">
      <w:pPr>
        <w:ind w:firstLine="720"/>
        <w:jc w:val="both"/>
        <w:rPr>
          <w:rFonts w:ascii="Bookman Old Style" w:hAnsi="Bookman Old Style"/>
        </w:rPr>
      </w:pPr>
      <w:r w:rsidRPr="00914E01">
        <w:rPr>
          <w:rFonts w:ascii="Bookman Old Style" w:hAnsi="Bookman Old Style"/>
        </w:rPr>
        <w:t xml:space="preserve">Despite this critical issue being taken up continuously by our association for release of these officers, </w:t>
      </w:r>
      <w:r w:rsidR="00316B3A">
        <w:rPr>
          <w:rFonts w:ascii="Bookman Old Style" w:hAnsi="Bookman Old Style"/>
        </w:rPr>
        <w:t xml:space="preserve">the </w:t>
      </w:r>
      <w:r w:rsidRPr="00914E01">
        <w:rPr>
          <w:rFonts w:ascii="Bookman Old Style" w:hAnsi="Bookman Old Style"/>
        </w:rPr>
        <w:t xml:space="preserve">field units have shown </w:t>
      </w:r>
      <w:r w:rsidR="00316B3A">
        <w:rPr>
          <w:rFonts w:ascii="Bookman Old Style" w:hAnsi="Bookman Old Style"/>
        </w:rPr>
        <w:t xml:space="preserve">reluctance </w:t>
      </w:r>
      <w:r w:rsidRPr="00914E01">
        <w:rPr>
          <w:rFonts w:ascii="Bookman Old Style" w:hAnsi="Bookman Old Style"/>
        </w:rPr>
        <w:t xml:space="preserve">to release these JTO praying for transfer under R-8 </w:t>
      </w:r>
      <w:r w:rsidR="00316B3A">
        <w:rPr>
          <w:rFonts w:ascii="Bookman Old Style" w:hAnsi="Bookman Old Style"/>
        </w:rPr>
        <w:t>citing</w:t>
      </w:r>
      <w:r w:rsidRPr="00914E01">
        <w:rPr>
          <w:rFonts w:ascii="Bookman Old Style" w:hAnsi="Bookman Old Style"/>
        </w:rPr>
        <w:t xml:space="preserve"> acute shortage of officers in this cadre.</w:t>
      </w:r>
    </w:p>
    <w:p w:rsidR="00914E01" w:rsidRPr="00914E01" w:rsidRDefault="00914E01" w:rsidP="00914E01">
      <w:pPr>
        <w:ind w:firstLine="720"/>
        <w:jc w:val="both"/>
        <w:rPr>
          <w:rFonts w:ascii="Bookman Old Style" w:hAnsi="Bookman Old Style"/>
        </w:rPr>
      </w:pPr>
      <w:r w:rsidRPr="00914E01">
        <w:rPr>
          <w:rFonts w:ascii="Bookman Old Style" w:hAnsi="Bookman Old Style"/>
          <w:b/>
        </w:rPr>
        <w:t xml:space="preserve">It is to inform you that, recently BSNL management conducted LICE (promotion of </w:t>
      </w:r>
      <w:r>
        <w:rPr>
          <w:rFonts w:ascii="Bookman Old Style" w:hAnsi="Bookman Old Style"/>
          <w:b/>
        </w:rPr>
        <w:t>JEs</w:t>
      </w:r>
      <w:r w:rsidRPr="00914E01">
        <w:rPr>
          <w:rFonts w:ascii="Bookman Old Style" w:hAnsi="Bookman Old Style"/>
          <w:b/>
        </w:rPr>
        <w:t xml:space="preserve"> to JTO (T)) and</w:t>
      </w:r>
      <w:r>
        <w:rPr>
          <w:rFonts w:ascii="Bookman Old Style" w:hAnsi="Bookman Old Style"/>
          <w:b/>
        </w:rPr>
        <w:t xml:space="preserve"> </w:t>
      </w:r>
      <w:r w:rsidRPr="00914E01">
        <w:rPr>
          <w:rFonts w:ascii="Bookman Old Style" w:hAnsi="Bookman Old Style"/>
          <w:b/>
        </w:rPr>
        <w:t xml:space="preserve">1735, </w:t>
      </w:r>
      <w:r>
        <w:rPr>
          <w:rFonts w:ascii="Bookman Old Style" w:hAnsi="Bookman Old Style"/>
          <w:b/>
        </w:rPr>
        <w:t xml:space="preserve">&amp; </w:t>
      </w:r>
      <w:r w:rsidRPr="00914E01">
        <w:rPr>
          <w:rFonts w:ascii="Bookman Old Style" w:hAnsi="Bookman Old Style"/>
          <w:b/>
        </w:rPr>
        <w:t>1906 numbers of TTAs qualified respectively for the vacancy year 2013-14,</w:t>
      </w:r>
      <w:r>
        <w:rPr>
          <w:rFonts w:ascii="Bookman Old Style" w:hAnsi="Bookman Old Style"/>
          <w:b/>
        </w:rPr>
        <w:t xml:space="preserve"> &amp;</w:t>
      </w:r>
      <w:r w:rsidRPr="00914E01">
        <w:rPr>
          <w:rFonts w:ascii="Bookman Old Style" w:hAnsi="Bookman Old Style"/>
          <w:b/>
        </w:rPr>
        <w:t xml:space="preserve"> 2014-15. Many qualified TTAs presently undergoing JTO training program at different RTTC. Similarly 2700 nos of external JEs selected recently. </w:t>
      </w:r>
      <w:r w:rsidRPr="00914E01">
        <w:rPr>
          <w:rFonts w:ascii="Bookman Old Style" w:hAnsi="Bookman Old Style"/>
        </w:rPr>
        <w:t>Please find below details regarding Circle wise JTO Rule 8 pending list &amp; LICE qualified TTAs for immediate necessary action at your end.</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1620"/>
        <w:gridCol w:w="3060"/>
        <w:gridCol w:w="2880"/>
      </w:tblGrid>
      <w:tr w:rsidR="00914E01" w:rsidRPr="00914E01" w:rsidTr="000C5A52">
        <w:trPr>
          <w:trHeight w:val="647"/>
        </w:trPr>
        <w:tc>
          <w:tcPr>
            <w:tcW w:w="540" w:type="dxa"/>
          </w:tcPr>
          <w:p w:rsidR="00914E01" w:rsidRPr="00914E01" w:rsidRDefault="00914E01" w:rsidP="000C5A52">
            <w:pPr>
              <w:spacing w:after="0" w:line="240" w:lineRule="auto"/>
              <w:jc w:val="center"/>
              <w:rPr>
                <w:rFonts w:ascii="Bookman Old Style" w:hAnsi="Bookman Old Style"/>
                <w:b/>
                <w:sz w:val="20"/>
                <w:szCs w:val="20"/>
              </w:rPr>
            </w:pPr>
            <w:r w:rsidRPr="00914E01">
              <w:rPr>
                <w:rFonts w:ascii="Bookman Old Style" w:hAnsi="Bookman Old Style"/>
                <w:b/>
                <w:sz w:val="20"/>
                <w:szCs w:val="20"/>
              </w:rPr>
              <w:t>S/N</w:t>
            </w:r>
          </w:p>
        </w:tc>
        <w:tc>
          <w:tcPr>
            <w:tcW w:w="1620" w:type="dxa"/>
          </w:tcPr>
          <w:p w:rsidR="00914E01" w:rsidRPr="00914E01" w:rsidRDefault="00914E01" w:rsidP="000C5A52">
            <w:pPr>
              <w:spacing w:after="0" w:line="240" w:lineRule="auto"/>
              <w:jc w:val="center"/>
              <w:rPr>
                <w:rFonts w:ascii="Bookman Old Style" w:hAnsi="Bookman Old Style"/>
                <w:b/>
                <w:sz w:val="20"/>
                <w:szCs w:val="20"/>
              </w:rPr>
            </w:pPr>
            <w:r w:rsidRPr="00914E01">
              <w:rPr>
                <w:rFonts w:ascii="Bookman Old Style" w:hAnsi="Bookman Old Style"/>
                <w:b/>
                <w:sz w:val="20"/>
                <w:szCs w:val="20"/>
              </w:rPr>
              <w:t>Circle</w:t>
            </w:r>
          </w:p>
        </w:tc>
        <w:tc>
          <w:tcPr>
            <w:tcW w:w="3060" w:type="dxa"/>
          </w:tcPr>
          <w:p w:rsidR="00914E01" w:rsidRPr="00914E01" w:rsidRDefault="00914E01" w:rsidP="000C5A52">
            <w:pPr>
              <w:spacing w:after="0" w:line="240" w:lineRule="auto"/>
              <w:jc w:val="center"/>
              <w:rPr>
                <w:rFonts w:ascii="Bookman Old Style" w:hAnsi="Bookman Old Style"/>
                <w:b/>
                <w:sz w:val="20"/>
                <w:szCs w:val="20"/>
              </w:rPr>
            </w:pPr>
            <w:r w:rsidRPr="00914E01">
              <w:rPr>
                <w:rFonts w:ascii="Bookman Old Style" w:hAnsi="Bookman Old Style"/>
                <w:b/>
                <w:sz w:val="20"/>
                <w:szCs w:val="20"/>
              </w:rPr>
              <w:t>Circle wise JTO Rule 8 cases  pending</w:t>
            </w:r>
          </w:p>
        </w:tc>
        <w:tc>
          <w:tcPr>
            <w:tcW w:w="2880" w:type="dxa"/>
          </w:tcPr>
          <w:p w:rsidR="00914E01" w:rsidRPr="00914E01" w:rsidRDefault="00914E01" w:rsidP="000C5A52">
            <w:pPr>
              <w:spacing w:after="0" w:line="240" w:lineRule="auto"/>
              <w:jc w:val="center"/>
              <w:rPr>
                <w:rFonts w:ascii="Bookman Old Style" w:hAnsi="Bookman Old Style"/>
                <w:b/>
                <w:sz w:val="20"/>
                <w:szCs w:val="20"/>
              </w:rPr>
            </w:pPr>
            <w:r w:rsidRPr="00914E01">
              <w:rPr>
                <w:rFonts w:ascii="Bookman Old Style" w:hAnsi="Bookman Old Style"/>
                <w:b/>
                <w:sz w:val="20"/>
                <w:szCs w:val="20"/>
              </w:rPr>
              <w:t>LICE qualified TTAs</w:t>
            </w:r>
          </w:p>
          <w:p w:rsidR="00914E01" w:rsidRPr="00914E01" w:rsidRDefault="00914E01" w:rsidP="000C5A52">
            <w:pPr>
              <w:spacing w:after="0" w:line="240" w:lineRule="auto"/>
              <w:jc w:val="center"/>
              <w:rPr>
                <w:rFonts w:ascii="Bookman Old Style" w:hAnsi="Bookman Old Style"/>
                <w:b/>
                <w:sz w:val="20"/>
                <w:szCs w:val="20"/>
              </w:rPr>
            </w:pPr>
            <w:r w:rsidRPr="00914E01">
              <w:rPr>
                <w:rFonts w:ascii="Bookman Old Style" w:hAnsi="Bookman Old Style"/>
                <w:b/>
                <w:sz w:val="20"/>
                <w:szCs w:val="20"/>
              </w:rPr>
              <w:t xml:space="preserve"> (Vacancy Yr 13-14 &amp; 14-15)</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1</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Assam</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115</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81</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2</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NE I</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59</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13</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3</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NE II</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22</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35</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4</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West Bengal</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117</w:t>
            </w:r>
          </w:p>
        </w:tc>
        <w:tc>
          <w:tcPr>
            <w:tcW w:w="2880" w:type="dxa"/>
            <w:vMerge w:val="restart"/>
            <w:vAlign w:val="center"/>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247</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5</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CTD</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15</w:t>
            </w:r>
          </w:p>
        </w:tc>
        <w:tc>
          <w:tcPr>
            <w:tcW w:w="2880" w:type="dxa"/>
            <w:vMerge/>
            <w:vAlign w:val="center"/>
          </w:tcPr>
          <w:p w:rsidR="00914E01" w:rsidRPr="00914E01" w:rsidRDefault="00914E01" w:rsidP="000C5A52">
            <w:pPr>
              <w:spacing w:after="0" w:line="240" w:lineRule="auto"/>
              <w:jc w:val="center"/>
              <w:rPr>
                <w:rFonts w:ascii="Bookman Old Style" w:hAnsi="Bookman Old Style"/>
                <w:sz w:val="20"/>
                <w:szCs w:val="20"/>
              </w:rPr>
            </w:pP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lastRenderedPageBreak/>
              <w:t>6</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Tamil Nadu</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86</w:t>
            </w:r>
          </w:p>
        </w:tc>
        <w:tc>
          <w:tcPr>
            <w:tcW w:w="2880" w:type="dxa"/>
            <w:vMerge w:val="restart"/>
            <w:vAlign w:val="center"/>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403</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7</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Chennai</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16</w:t>
            </w:r>
          </w:p>
        </w:tc>
        <w:tc>
          <w:tcPr>
            <w:tcW w:w="2880" w:type="dxa"/>
            <w:vMerge/>
          </w:tcPr>
          <w:p w:rsidR="00914E01" w:rsidRPr="00914E01" w:rsidRDefault="00914E01" w:rsidP="000C5A52">
            <w:pPr>
              <w:spacing w:after="0" w:line="240" w:lineRule="auto"/>
              <w:jc w:val="center"/>
              <w:rPr>
                <w:rFonts w:ascii="Bookman Old Style" w:hAnsi="Bookman Old Style"/>
                <w:sz w:val="20"/>
                <w:szCs w:val="20"/>
              </w:rPr>
            </w:pP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8</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Gujarat</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272</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354</w:t>
            </w:r>
          </w:p>
        </w:tc>
      </w:tr>
      <w:tr w:rsidR="00914E01" w:rsidRPr="00914E01" w:rsidTr="000C5A52">
        <w:trPr>
          <w:trHeight w:val="77"/>
        </w:trPr>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9</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 xml:space="preserve">Maharashtra </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98</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227</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10</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Karnataka</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230</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103</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11</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Himachal Prasad</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36</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60</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12</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Odisha</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28</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18</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13</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Haryana</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23</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97</w:t>
            </w:r>
          </w:p>
        </w:tc>
      </w:tr>
      <w:tr w:rsidR="00914E01" w:rsidRPr="00914E01" w:rsidTr="000C5A52">
        <w:tc>
          <w:tcPr>
            <w:tcW w:w="54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14</w:t>
            </w:r>
          </w:p>
        </w:tc>
        <w:tc>
          <w:tcPr>
            <w:tcW w:w="1620" w:type="dxa"/>
          </w:tcPr>
          <w:p w:rsidR="00914E01" w:rsidRPr="00914E01" w:rsidRDefault="00914E01" w:rsidP="000C5A52">
            <w:pPr>
              <w:spacing w:after="0" w:line="240" w:lineRule="auto"/>
              <w:jc w:val="both"/>
              <w:rPr>
                <w:rFonts w:ascii="Bookman Old Style" w:hAnsi="Bookman Old Style"/>
                <w:sz w:val="20"/>
                <w:szCs w:val="20"/>
              </w:rPr>
            </w:pPr>
            <w:r w:rsidRPr="00914E01">
              <w:rPr>
                <w:rFonts w:ascii="Bookman Old Style" w:hAnsi="Bookman Old Style"/>
                <w:sz w:val="20"/>
                <w:szCs w:val="20"/>
              </w:rPr>
              <w:t>Uttaranchal</w:t>
            </w:r>
          </w:p>
        </w:tc>
        <w:tc>
          <w:tcPr>
            <w:tcW w:w="306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3</w:t>
            </w:r>
          </w:p>
        </w:tc>
        <w:tc>
          <w:tcPr>
            <w:tcW w:w="2880" w:type="dxa"/>
          </w:tcPr>
          <w:p w:rsidR="00914E01" w:rsidRPr="00914E01" w:rsidRDefault="00914E01" w:rsidP="000C5A52">
            <w:pPr>
              <w:spacing w:after="0" w:line="240" w:lineRule="auto"/>
              <w:jc w:val="center"/>
              <w:rPr>
                <w:rFonts w:ascii="Bookman Old Style" w:hAnsi="Bookman Old Style"/>
                <w:sz w:val="20"/>
                <w:szCs w:val="20"/>
              </w:rPr>
            </w:pPr>
            <w:r w:rsidRPr="00914E01">
              <w:rPr>
                <w:rFonts w:ascii="Bookman Old Style" w:hAnsi="Bookman Old Style"/>
                <w:sz w:val="20"/>
                <w:szCs w:val="20"/>
              </w:rPr>
              <w:t>52</w:t>
            </w:r>
          </w:p>
        </w:tc>
      </w:tr>
    </w:tbl>
    <w:p w:rsidR="00914E01" w:rsidRPr="00914E01" w:rsidRDefault="00914E01" w:rsidP="00914E01">
      <w:pPr>
        <w:ind w:firstLine="720"/>
        <w:jc w:val="both"/>
        <w:rPr>
          <w:rFonts w:ascii="Bookman Old Style" w:hAnsi="Bookman Old Style"/>
        </w:rPr>
      </w:pPr>
    </w:p>
    <w:p w:rsidR="00914E01" w:rsidRPr="00914E01" w:rsidRDefault="00914E01" w:rsidP="00914E01">
      <w:pPr>
        <w:ind w:firstLine="720"/>
        <w:jc w:val="both"/>
        <w:rPr>
          <w:rFonts w:ascii="Bookman Old Style" w:hAnsi="Bookman Old Style"/>
          <w:b/>
        </w:rPr>
      </w:pPr>
      <w:r w:rsidRPr="00914E01">
        <w:rPr>
          <w:rFonts w:ascii="Bookman Old Style" w:hAnsi="Bookman Old Style"/>
          <w:b/>
          <w:sz w:val="24"/>
          <w:szCs w:val="24"/>
        </w:rPr>
        <w:t>As per SDE RR one JTO is eligible for promotion to SDE in three years. But</w:t>
      </w:r>
      <w:r w:rsidR="00316B3A">
        <w:rPr>
          <w:rFonts w:ascii="Bookman Old Style" w:hAnsi="Bookman Old Style"/>
          <w:b/>
          <w:sz w:val="24"/>
          <w:szCs w:val="24"/>
        </w:rPr>
        <w:t>,</w:t>
      </w:r>
      <w:r w:rsidRPr="00914E01">
        <w:rPr>
          <w:rFonts w:ascii="Bookman Old Style" w:hAnsi="Bookman Old Style"/>
          <w:b/>
          <w:sz w:val="24"/>
          <w:szCs w:val="24"/>
        </w:rPr>
        <w:t xml:space="preserve"> in BSNL</w:t>
      </w:r>
      <w:r w:rsidR="00316B3A">
        <w:rPr>
          <w:rFonts w:ascii="Bookman Old Style" w:hAnsi="Bookman Old Style"/>
          <w:b/>
          <w:sz w:val="24"/>
          <w:szCs w:val="24"/>
        </w:rPr>
        <w:t>,</w:t>
      </w:r>
      <w:r w:rsidRPr="00914E01">
        <w:rPr>
          <w:rFonts w:ascii="Bookman Old Style" w:hAnsi="Bookman Old Style"/>
          <w:b/>
          <w:sz w:val="24"/>
          <w:szCs w:val="24"/>
        </w:rPr>
        <w:t xml:space="preserve"> these promotional aspects are </w:t>
      </w:r>
      <w:r w:rsidR="004846AA">
        <w:rPr>
          <w:rFonts w:ascii="Bookman Old Style" w:hAnsi="Bookman Old Style"/>
          <w:b/>
          <w:sz w:val="24"/>
          <w:szCs w:val="24"/>
        </w:rPr>
        <w:t xml:space="preserve">at </w:t>
      </w:r>
      <w:r w:rsidRPr="00914E01">
        <w:rPr>
          <w:rFonts w:ascii="Bookman Old Style" w:hAnsi="Bookman Old Style"/>
          <w:b/>
          <w:sz w:val="24"/>
          <w:szCs w:val="24"/>
        </w:rPr>
        <w:t>stalemate and executives are not getting promotion and get</w:t>
      </w:r>
      <w:r w:rsidR="004846AA">
        <w:rPr>
          <w:rFonts w:ascii="Bookman Old Style" w:hAnsi="Bookman Old Style"/>
          <w:b/>
          <w:sz w:val="24"/>
          <w:szCs w:val="24"/>
        </w:rPr>
        <w:t>ting</w:t>
      </w:r>
      <w:r w:rsidRPr="00914E01">
        <w:rPr>
          <w:rFonts w:ascii="Bookman Old Style" w:hAnsi="Bookman Old Style"/>
          <w:b/>
          <w:sz w:val="24"/>
          <w:szCs w:val="24"/>
        </w:rPr>
        <w:t xml:space="preserve"> a chance to go back to </w:t>
      </w:r>
      <w:r w:rsidR="00963EA8">
        <w:rPr>
          <w:rFonts w:ascii="Bookman Old Style" w:hAnsi="Bookman Old Style"/>
          <w:b/>
          <w:sz w:val="24"/>
          <w:szCs w:val="24"/>
        </w:rPr>
        <w:t xml:space="preserve">their </w:t>
      </w:r>
      <w:r w:rsidRPr="00914E01">
        <w:rPr>
          <w:rFonts w:ascii="Bookman Old Style" w:hAnsi="Bookman Old Style"/>
          <w:b/>
          <w:sz w:val="24"/>
          <w:szCs w:val="24"/>
        </w:rPr>
        <w:t>home circle. This is t</w:t>
      </w:r>
      <w:r w:rsidRPr="00914E01">
        <w:rPr>
          <w:rFonts w:ascii="Bookman Old Style" w:hAnsi="Bookman Old Style"/>
          <w:b/>
        </w:rPr>
        <w:t xml:space="preserve">he main reason of </w:t>
      </w:r>
      <w:r w:rsidRPr="00914E01">
        <w:rPr>
          <w:rFonts w:ascii="Bookman Old Style" w:hAnsi="Bookman Old Style"/>
          <w:b/>
          <w:sz w:val="24"/>
          <w:szCs w:val="24"/>
        </w:rPr>
        <w:t>queuing up Rule 8 cases at circle.</w:t>
      </w:r>
    </w:p>
    <w:p w:rsidR="00914E01" w:rsidRPr="00914E01" w:rsidRDefault="00914E01" w:rsidP="00914E01">
      <w:pPr>
        <w:ind w:firstLine="720"/>
        <w:jc w:val="both"/>
        <w:rPr>
          <w:rFonts w:ascii="Bookman Old Style" w:hAnsi="Bookman Old Style"/>
        </w:rPr>
      </w:pPr>
      <w:r w:rsidRPr="00914E01">
        <w:rPr>
          <w:rFonts w:ascii="Bookman Old Style" w:hAnsi="Bookman Old Style"/>
        </w:rPr>
        <w:t>Further, it is to inform</w:t>
      </w:r>
      <w:r w:rsidR="00963EA8">
        <w:rPr>
          <w:rFonts w:ascii="Bookman Old Style" w:hAnsi="Bookman Old Style"/>
        </w:rPr>
        <w:t>ed that</w:t>
      </w:r>
      <w:r w:rsidRPr="00914E01">
        <w:rPr>
          <w:rFonts w:ascii="Bookman Old Style" w:hAnsi="Bookman Old Style"/>
        </w:rPr>
        <w:t xml:space="preserve"> JTOs</w:t>
      </w:r>
      <w:r w:rsidR="00963EA8">
        <w:rPr>
          <w:rFonts w:ascii="Bookman Old Style" w:hAnsi="Bookman Old Style"/>
        </w:rPr>
        <w:t>,</w:t>
      </w:r>
      <w:r w:rsidRPr="00914E01">
        <w:rPr>
          <w:rFonts w:ascii="Bookman Old Style" w:hAnsi="Bookman Old Style"/>
        </w:rPr>
        <w:t xml:space="preserve"> particularly </w:t>
      </w:r>
      <w:r w:rsidR="00963EA8">
        <w:rPr>
          <w:rFonts w:ascii="Bookman Old Style" w:hAnsi="Bookman Old Style"/>
        </w:rPr>
        <w:t xml:space="preserve">those </w:t>
      </w:r>
      <w:r w:rsidRPr="00914E01">
        <w:rPr>
          <w:rFonts w:ascii="Bookman Old Style" w:hAnsi="Bookman Old Style"/>
        </w:rPr>
        <w:t xml:space="preserve">working in the hard tenure circles like Assam, NE-I, NE-II , and  other circles like  West Bengal Gujarat, Maharashtra , Tamil Nadu &amp; Karnataka are </w:t>
      </w:r>
      <w:r w:rsidR="00963EA8">
        <w:rPr>
          <w:rFonts w:ascii="Bookman Old Style" w:hAnsi="Bookman Old Style"/>
        </w:rPr>
        <w:t>feeling highly</w:t>
      </w:r>
      <w:r w:rsidRPr="00914E01">
        <w:rPr>
          <w:rFonts w:ascii="Bookman Old Style" w:hAnsi="Bookman Old Style"/>
        </w:rPr>
        <w:t xml:space="preserve"> de-motivated as Circle administrations</w:t>
      </w:r>
      <w:r w:rsidR="00963EA8">
        <w:rPr>
          <w:rFonts w:ascii="Bookman Old Style" w:hAnsi="Bookman Old Style"/>
        </w:rPr>
        <w:t xml:space="preserve"> are showing their reluctance in </w:t>
      </w:r>
      <w:r w:rsidRPr="00914E01">
        <w:rPr>
          <w:rFonts w:ascii="Bookman Old Style" w:hAnsi="Bookman Old Style"/>
        </w:rPr>
        <w:t>initiat</w:t>
      </w:r>
      <w:r w:rsidR="00963EA8">
        <w:rPr>
          <w:rFonts w:ascii="Bookman Old Style" w:hAnsi="Bookman Old Style"/>
        </w:rPr>
        <w:t>ing</w:t>
      </w:r>
      <w:r w:rsidRPr="00914E01">
        <w:rPr>
          <w:rFonts w:ascii="Bookman Old Style" w:hAnsi="Bookman Old Style"/>
        </w:rPr>
        <w:t xml:space="preserve"> Rule -8 transfer request process</w:t>
      </w:r>
      <w:r w:rsidR="00963EA8">
        <w:rPr>
          <w:rFonts w:ascii="Bookman Old Style" w:hAnsi="Bookman Old Style"/>
        </w:rPr>
        <w:t>es</w:t>
      </w:r>
      <w:r w:rsidRPr="00914E01">
        <w:rPr>
          <w:rFonts w:ascii="Bookman Old Style" w:hAnsi="Bookman Old Style"/>
        </w:rPr>
        <w:t xml:space="preserve"> in</w:t>
      </w:r>
      <w:r w:rsidR="00963EA8">
        <w:rPr>
          <w:rFonts w:ascii="Bookman Old Style" w:hAnsi="Bookman Old Style"/>
        </w:rPr>
        <w:t xml:space="preserve"> a systematic</w:t>
      </w:r>
      <w:r w:rsidRPr="00914E01">
        <w:rPr>
          <w:rFonts w:ascii="Bookman Old Style" w:hAnsi="Bookman Old Style"/>
        </w:rPr>
        <w:t xml:space="preserve"> &amp; consistent way. </w:t>
      </w:r>
    </w:p>
    <w:p w:rsidR="00914E01" w:rsidRPr="00914E01" w:rsidRDefault="00914E01" w:rsidP="00914E01">
      <w:pPr>
        <w:ind w:firstLine="720"/>
        <w:jc w:val="both"/>
        <w:rPr>
          <w:rFonts w:ascii="Bookman Old Style" w:hAnsi="Bookman Old Style"/>
        </w:rPr>
      </w:pPr>
      <w:r w:rsidRPr="00914E01">
        <w:rPr>
          <w:rFonts w:ascii="Bookman Old Style" w:hAnsi="Bookman Old Style"/>
        </w:rPr>
        <w:t xml:space="preserve">This is again to inform you that, many DR JTOs are waiting since long for their transfer to their home circle after completion of more than five years of service, and due to huge delay in consideration of their cases, it has already created frustration among this young work force of the company. In many cases even after completion of </w:t>
      </w:r>
      <w:r w:rsidRPr="00914E01">
        <w:rPr>
          <w:rFonts w:ascii="Bookman Old Style" w:hAnsi="Bookman Old Style"/>
          <w:b/>
        </w:rPr>
        <w:t>ten to fifteen years of service in a particular circle</w:t>
      </w:r>
      <w:r w:rsidRPr="00914E01">
        <w:rPr>
          <w:rFonts w:ascii="Bookman Old Style" w:hAnsi="Bookman Old Style"/>
        </w:rPr>
        <w:t xml:space="preserve">, the Rule-8 transfer is not being considered and which created huge unrest amongst the executives.   </w:t>
      </w:r>
    </w:p>
    <w:p w:rsidR="00914E01" w:rsidRDefault="00914E01" w:rsidP="00A205D8">
      <w:pPr>
        <w:ind w:firstLine="720"/>
        <w:jc w:val="both"/>
        <w:rPr>
          <w:rFonts w:ascii="Bookman Old Style" w:hAnsi="Bookman Old Style"/>
        </w:rPr>
      </w:pPr>
      <w:r w:rsidRPr="00914E01">
        <w:rPr>
          <w:rFonts w:ascii="Bookman Old Style" w:hAnsi="Bookman Old Style"/>
        </w:rPr>
        <w:t xml:space="preserve">So, considering the above facts and finding it is requested before your kind self to immediately issue suitable instructions to all Circle Heads for the settlement of all the pending Rule-8 cases in true spirit in light of the recently qualified </w:t>
      </w:r>
      <w:r>
        <w:rPr>
          <w:rFonts w:ascii="Bookman Old Style" w:hAnsi="Bookman Old Style"/>
        </w:rPr>
        <w:t>JE</w:t>
      </w:r>
      <w:r w:rsidRPr="00914E01">
        <w:rPr>
          <w:rFonts w:ascii="Bookman Old Style" w:hAnsi="Bookman Old Style"/>
        </w:rPr>
        <w:t xml:space="preserve"> to JTO joining in almost all the circles.</w:t>
      </w:r>
    </w:p>
    <w:p w:rsidR="00A205D8" w:rsidRPr="00A205D8" w:rsidRDefault="00A205D8" w:rsidP="00A205D8">
      <w:pPr>
        <w:ind w:firstLine="720"/>
        <w:jc w:val="both"/>
        <w:rPr>
          <w:rFonts w:ascii="Bookman Old Style" w:hAnsi="Bookman Old Style"/>
        </w:rPr>
      </w:pPr>
      <w:r>
        <w:rPr>
          <w:rFonts w:ascii="Bookman Old Style" w:hAnsi="Bookman Old Style"/>
        </w:rPr>
        <w:t>With Warm Regards</w:t>
      </w:r>
    </w:p>
    <w:p w:rsidR="00914E01" w:rsidRPr="00914E01" w:rsidRDefault="00914E01" w:rsidP="00963EA8">
      <w:pPr>
        <w:jc w:val="right"/>
        <w:rPr>
          <w:rFonts w:ascii="Bookman Old Style" w:hAnsi="Bookman Old Style"/>
        </w:rPr>
      </w:pPr>
      <w:r w:rsidRPr="00914E01">
        <w:rPr>
          <w:rFonts w:ascii="Bookman Old Style" w:hAnsi="Bookman Old Style"/>
        </w:rPr>
        <w:t>Sincerely yours</w:t>
      </w:r>
    </w:p>
    <w:p w:rsidR="00963EA8" w:rsidRDefault="00963EA8" w:rsidP="00963EA8">
      <w:pPr>
        <w:spacing w:after="0"/>
        <w:jc w:val="right"/>
        <w:rPr>
          <w:rFonts w:ascii="Bookman Old Style" w:hAnsi="Bookman Old Style"/>
        </w:rPr>
      </w:pPr>
    </w:p>
    <w:p w:rsidR="00914E01" w:rsidRPr="00914E01" w:rsidRDefault="00914E01" w:rsidP="00963EA8">
      <w:pPr>
        <w:spacing w:after="0"/>
        <w:jc w:val="right"/>
        <w:rPr>
          <w:rFonts w:ascii="Bookman Old Style" w:hAnsi="Bookman Old Style"/>
        </w:rPr>
      </w:pPr>
      <w:r w:rsidRPr="00914E01">
        <w:rPr>
          <w:rFonts w:ascii="Bookman Old Style" w:hAnsi="Bookman Old Style"/>
        </w:rPr>
        <w:t>(Ravi Shil Verma)</w:t>
      </w:r>
    </w:p>
    <w:p w:rsidR="00914E01" w:rsidRPr="00914E01" w:rsidRDefault="00914E01" w:rsidP="00963EA8">
      <w:pPr>
        <w:spacing w:after="0"/>
        <w:jc w:val="right"/>
        <w:rPr>
          <w:rFonts w:ascii="Bookman Old Style" w:hAnsi="Bookman Old Style"/>
        </w:rPr>
      </w:pPr>
      <w:r w:rsidRPr="00914E01">
        <w:rPr>
          <w:rFonts w:ascii="Bookman Old Style" w:hAnsi="Bookman Old Style"/>
        </w:rPr>
        <w:t xml:space="preserve">General Secretary </w:t>
      </w:r>
    </w:p>
    <w:p w:rsidR="00914E01" w:rsidRPr="00914E01" w:rsidRDefault="00914E01" w:rsidP="00914E01">
      <w:pPr>
        <w:jc w:val="both"/>
        <w:rPr>
          <w:rFonts w:ascii="Bookman Old Style" w:hAnsi="Bookman Old Style"/>
        </w:rPr>
      </w:pPr>
    </w:p>
    <w:p w:rsidR="00914E01" w:rsidRPr="00914E01" w:rsidRDefault="00914E01" w:rsidP="00914E01">
      <w:pPr>
        <w:jc w:val="both"/>
        <w:rPr>
          <w:rFonts w:ascii="Bookman Old Style" w:hAnsi="Bookman Old Style"/>
        </w:rPr>
      </w:pPr>
      <w:r w:rsidRPr="00914E01">
        <w:rPr>
          <w:rFonts w:ascii="Bookman Old Style" w:hAnsi="Bookman Old Style"/>
        </w:rPr>
        <w:t>Copy to:</w:t>
      </w:r>
    </w:p>
    <w:p w:rsidR="00914E01" w:rsidRPr="00914E01" w:rsidRDefault="00914E01" w:rsidP="00914E01">
      <w:pPr>
        <w:pStyle w:val="ListParagraph"/>
        <w:numPr>
          <w:ilvl w:val="0"/>
          <w:numId w:val="45"/>
        </w:numPr>
        <w:jc w:val="both"/>
        <w:rPr>
          <w:rFonts w:ascii="Bookman Old Style" w:hAnsi="Bookman Old Style"/>
        </w:rPr>
      </w:pPr>
      <w:r w:rsidRPr="00914E01">
        <w:rPr>
          <w:rFonts w:ascii="Bookman Old Style" w:hAnsi="Bookman Old Style"/>
        </w:rPr>
        <w:t>GM(Estt.) , BSNL CO for kind information and necessary action please</w:t>
      </w:r>
    </w:p>
    <w:p w:rsidR="00914E01" w:rsidRPr="00914E01" w:rsidRDefault="00914E01" w:rsidP="00914E01">
      <w:pPr>
        <w:pStyle w:val="ListParagraph"/>
        <w:numPr>
          <w:ilvl w:val="0"/>
          <w:numId w:val="45"/>
        </w:numPr>
        <w:jc w:val="both"/>
        <w:rPr>
          <w:rFonts w:ascii="Bookman Old Style" w:hAnsi="Bookman Old Style"/>
        </w:rPr>
      </w:pPr>
      <w:r w:rsidRPr="00914E01">
        <w:rPr>
          <w:rFonts w:ascii="Bookman Old Style" w:hAnsi="Bookman Old Style"/>
        </w:rPr>
        <w:t>GM(SR) , BSNL CO for kind information and necessary action please</w:t>
      </w:r>
    </w:p>
    <w:p w:rsidR="005F4250" w:rsidRPr="00914E01" w:rsidRDefault="005F4250" w:rsidP="005F4250">
      <w:pPr>
        <w:ind w:firstLine="720"/>
        <w:jc w:val="right"/>
        <w:rPr>
          <w:rFonts w:ascii="Bookman Old Style" w:hAnsi="Bookman Old Style"/>
        </w:rPr>
      </w:pPr>
    </w:p>
    <w:sectPr w:rsidR="005F4250" w:rsidRPr="00914E01" w:rsidSect="009E777E">
      <w:headerReference w:type="default" r:id="rId8"/>
      <w:footerReference w:type="default" r:id="rId9"/>
      <w:pgSz w:w="11906" w:h="16838"/>
      <w:pgMar w:top="0" w:right="849" w:bottom="720" w:left="1276" w:header="0" w:footer="4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000" w:rsidRDefault="005E2000" w:rsidP="0003689A">
      <w:pPr>
        <w:spacing w:after="0" w:line="240" w:lineRule="auto"/>
      </w:pPr>
      <w:r>
        <w:separator/>
      </w:r>
    </w:p>
  </w:endnote>
  <w:endnote w:type="continuationSeparator" w:id="1">
    <w:p w:rsidR="005E2000" w:rsidRDefault="005E2000"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22" w:rsidRDefault="00C35822">
    <w:pPr>
      <w:pStyle w:val="Footer"/>
      <w:jc w:val="center"/>
    </w:pPr>
    <w:r>
      <w:t xml:space="preserve">Page </w:t>
    </w:r>
    <w:r w:rsidR="00C11A6D">
      <w:rPr>
        <w:b/>
        <w:bCs/>
        <w:sz w:val="24"/>
        <w:szCs w:val="24"/>
      </w:rPr>
      <w:fldChar w:fldCharType="begin"/>
    </w:r>
    <w:r>
      <w:rPr>
        <w:b/>
        <w:bCs/>
      </w:rPr>
      <w:instrText xml:space="preserve"> PAGE </w:instrText>
    </w:r>
    <w:r w:rsidR="00C11A6D">
      <w:rPr>
        <w:b/>
        <w:bCs/>
        <w:sz w:val="24"/>
        <w:szCs w:val="24"/>
      </w:rPr>
      <w:fldChar w:fldCharType="separate"/>
    </w:r>
    <w:r w:rsidR="00E002F8">
      <w:rPr>
        <w:b/>
        <w:bCs/>
        <w:noProof/>
      </w:rPr>
      <w:t>2</w:t>
    </w:r>
    <w:r w:rsidR="00C11A6D">
      <w:rPr>
        <w:b/>
        <w:bCs/>
        <w:sz w:val="24"/>
        <w:szCs w:val="24"/>
      </w:rPr>
      <w:fldChar w:fldCharType="end"/>
    </w:r>
    <w:r>
      <w:t xml:space="preserve"> of </w:t>
    </w:r>
    <w:r w:rsidR="00C11A6D">
      <w:rPr>
        <w:b/>
        <w:bCs/>
        <w:sz w:val="24"/>
        <w:szCs w:val="24"/>
      </w:rPr>
      <w:fldChar w:fldCharType="begin"/>
    </w:r>
    <w:r>
      <w:rPr>
        <w:b/>
        <w:bCs/>
      </w:rPr>
      <w:instrText xml:space="preserve"> NUMPAGES  </w:instrText>
    </w:r>
    <w:r w:rsidR="00C11A6D">
      <w:rPr>
        <w:b/>
        <w:bCs/>
        <w:sz w:val="24"/>
        <w:szCs w:val="24"/>
      </w:rPr>
      <w:fldChar w:fldCharType="separate"/>
    </w:r>
    <w:r w:rsidR="00E002F8">
      <w:rPr>
        <w:b/>
        <w:bCs/>
        <w:noProof/>
      </w:rPr>
      <w:t>2</w:t>
    </w:r>
    <w:r w:rsidR="00C11A6D">
      <w:rPr>
        <w:b/>
        <w:bCs/>
        <w:sz w:val="24"/>
        <w:szCs w:val="24"/>
      </w:rPr>
      <w:fldChar w:fldCharType="end"/>
    </w:r>
  </w:p>
  <w:p w:rsidR="00C35822" w:rsidRDefault="00C35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000" w:rsidRDefault="005E2000" w:rsidP="0003689A">
      <w:pPr>
        <w:spacing w:after="0" w:line="240" w:lineRule="auto"/>
      </w:pPr>
      <w:r>
        <w:separator/>
      </w:r>
    </w:p>
  </w:footnote>
  <w:footnote w:type="continuationSeparator" w:id="1">
    <w:p w:rsidR="005E2000" w:rsidRDefault="005E2000"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9A" w:rsidRDefault="0003689A"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0E"/>
    <w:multiLevelType w:val="hybridMultilevel"/>
    <w:tmpl w:val="EE4C6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40A21"/>
    <w:multiLevelType w:val="hybridMultilevel"/>
    <w:tmpl w:val="E4AC421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6326C5"/>
    <w:multiLevelType w:val="hybridMultilevel"/>
    <w:tmpl w:val="D1D6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02570"/>
    <w:multiLevelType w:val="hybridMultilevel"/>
    <w:tmpl w:val="D2DA8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120AC7"/>
    <w:multiLevelType w:val="hybridMultilevel"/>
    <w:tmpl w:val="AE1293CA"/>
    <w:lvl w:ilvl="0" w:tplc="64DE149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12ED4769"/>
    <w:multiLevelType w:val="hybridMultilevel"/>
    <w:tmpl w:val="8C6C77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E45017"/>
    <w:multiLevelType w:val="hybridMultilevel"/>
    <w:tmpl w:val="2DC66E24"/>
    <w:lvl w:ilvl="0" w:tplc="735C2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B95B82"/>
    <w:multiLevelType w:val="hybridMultilevel"/>
    <w:tmpl w:val="5B1CD4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5B2285"/>
    <w:multiLevelType w:val="hybridMultilevel"/>
    <w:tmpl w:val="F892929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252F343F"/>
    <w:multiLevelType w:val="hybridMultilevel"/>
    <w:tmpl w:val="9E18A086"/>
    <w:lvl w:ilvl="0" w:tplc="9F26E5A6">
      <w:start w:val="1"/>
      <w:numFmt w:val="upperRoman"/>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nsid w:val="2BEA6AEF"/>
    <w:multiLevelType w:val="multilevel"/>
    <w:tmpl w:val="DEDC1DE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2EDA23C8"/>
    <w:multiLevelType w:val="hybridMultilevel"/>
    <w:tmpl w:val="F1F02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617BC"/>
    <w:multiLevelType w:val="hybridMultilevel"/>
    <w:tmpl w:val="6D748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12477"/>
    <w:multiLevelType w:val="hybridMultilevel"/>
    <w:tmpl w:val="6C9C18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5AB1FAE"/>
    <w:multiLevelType w:val="hybridMultilevel"/>
    <w:tmpl w:val="1C6CD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2575A8"/>
    <w:multiLevelType w:val="hybridMultilevel"/>
    <w:tmpl w:val="8B50F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4E6A35"/>
    <w:multiLevelType w:val="hybridMultilevel"/>
    <w:tmpl w:val="0FC4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B17F3"/>
    <w:multiLevelType w:val="hybridMultilevel"/>
    <w:tmpl w:val="96EC6830"/>
    <w:lvl w:ilvl="0" w:tplc="04090013">
      <w:start w:val="1"/>
      <w:numFmt w:val="upperRoman"/>
      <w:lvlText w:val="%1."/>
      <w:lvlJc w:val="righ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8">
    <w:nsid w:val="42114BE3"/>
    <w:multiLevelType w:val="hybridMultilevel"/>
    <w:tmpl w:val="6CAA1D24"/>
    <w:lvl w:ilvl="0" w:tplc="0388E7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72EBA"/>
    <w:multiLevelType w:val="hybridMultilevel"/>
    <w:tmpl w:val="7A1E5B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E23CA"/>
    <w:multiLevelType w:val="hybridMultilevel"/>
    <w:tmpl w:val="68F27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D4358"/>
    <w:multiLevelType w:val="hybridMultilevel"/>
    <w:tmpl w:val="9622FE8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46D76AE0"/>
    <w:multiLevelType w:val="hybridMultilevel"/>
    <w:tmpl w:val="E25E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E0B97"/>
    <w:multiLevelType w:val="hybridMultilevel"/>
    <w:tmpl w:val="A480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2606C"/>
    <w:multiLevelType w:val="hybridMultilevel"/>
    <w:tmpl w:val="AB86AEDE"/>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5">
    <w:nsid w:val="4E107D1E"/>
    <w:multiLevelType w:val="hybridMultilevel"/>
    <w:tmpl w:val="8AC8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CB64D8"/>
    <w:multiLevelType w:val="hybridMultilevel"/>
    <w:tmpl w:val="FB14B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94E00"/>
    <w:multiLevelType w:val="multilevel"/>
    <w:tmpl w:val="3E3C0FE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34845B3"/>
    <w:multiLevelType w:val="hybridMultilevel"/>
    <w:tmpl w:val="8F7AA83E"/>
    <w:lvl w:ilvl="0" w:tplc="4009000B">
      <w:start w:val="1"/>
      <w:numFmt w:val="bullet"/>
      <w:lvlText w:val=""/>
      <w:lvlJc w:val="left"/>
      <w:pPr>
        <w:ind w:left="2574" w:hanging="360"/>
      </w:pPr>
      <w:rPr>
        <w:rFonts w:ascii="Wingdings" w:hAnsi="Wingdings" w:hint="default"/>
      </w:rPr>
    </w:lvl>
    <w:lvl w:ilvl="1" w:tplc="40090003">
      <w:start w:val="1"/>
      <w:numFmt w:val="bullet"/>
      <w:lvlText w:val="o"/>
      <w:lvlJc w:val="left"/>
      <w:pPr>
        <w:ind w:left="3294" w:hanging="360"/>
      </w:pPr>
      <w:rPr>
        <w:rFonts w:ascii="Courier New" w:hAnsi="Courier New" w:cs="Courier New" w:hint="default"/>
      </w:rPr>
    </w:lvl>
    <w:lvl w:ilvl="2" w:tplc="40090005" w:tentative="1">
      <w:start w:val="1"/>
      <w:numFmt w:val="bullet"/>
      <w:lvlText w:val=""/>
      <w:lvlJc w:val="left"/>
      <w:pPr>
        <w:ind w:left="4014" w:hanging="360"/>
      </w:pPr>
      <w:rPr>
        <w:rFonts w:ascii="Wingdings" w:hAnsi="Wingdings" w:hint="default"/>
      </w:rPr>
    </w:lvl>
    <w:lvl w:ilvl="3" w:tplc="40090001" w:tentative="1">
      <w:start w:val="1"/>
      <w:numFmt w:val="bullet"/>
      <w:lvlText w:val=""/>
      <w:lvlJc w:val="left"/>
      <w:pPr>
        <w:ind w:left="4734" w:hanging="360"/>
      </w:pPr>
      <w:rPr>
        <w:rFonts w:ascii="Symbol" w:hAnsi="Symbol" w:hint="default"/>
      </w:rPr>
    </w:lvl>
    <w:lvl w:ilvl="4" w:tplc="40090003" w:tentative="1">
      <w:start w:val="1"/>
      <w:numFmt w:val="bullet"/>
      <w:lvlText w:val="o"/>
      <w:lvlJc w:val="left"/>
      <w:pPr>
        <w:ind w:left="5454" w:hanging="360"/>
      </w:pPr>
      <w:rPr>
        <w:rFonts w:ascii="Courier New" w:hAnsi="Courier New" w:cs="Courier New" w:hint="default"/>
      </w:rPr>
    </w:lvl>
    <w:lvl w:ilvl="5" w:tplc="40090005" w:tentative="1">
      <w:start w:val="1"/>
      <w:numFmt w:val="bullet"/>
      <w:lvlText w:val=""/>
      <w:lvlJc w:val="left"/>
      <w:pPr>
        <w:ind w:left="6174" w:hanging="360"/>
      </w:pPr>
      <w:rPr>
        <w:rFonts w:ascii="Wingdings" w:hAnsi="Wingdings" w:hint="default"/>
      </w:rPr>
    </w:lvl>
    <w:lvl w:ilvl="6" w:tplc="40090001" w:tentative="1">
      <w:start w:val="1"/>
      <w:numFmt w:val="bullet"/>
      <w:lvlText w:val=""/>
      <w:lvlJc w:val="left"/>
      <w:pPr>
        <w:ind w:left="6894" w:hanging="360"/>
      </w:pPr>
      <w:rPr>
        <w:rFonts w:ascii="Symbol" w:hAnsi="Symbol" w:hint="default"/>
      </w:rPr>
    </w:lvl>
    <w:lvl w:ilvl="7" w:tplc="40090003" w:tentative="1">
      <w:start w:val="1"/>
      <w:numFmt w:val="bullet"/>
      <w:lvlText w:val="o"/>
      <w:lvlJc w:val="left"/>
      <w:pPr>
        <w:ind w:left="7614" w:hanging="360"/>
      </w:pPr>
      <w:rPr>
        <w:rFonts w:ascii="Courier New" w:hAnsi="Courier New" w:cs="Courier New" w:hint="default"/>
      </w:rPr>
    </w:lvl>
    <w:lvl w:ilvl="8" w:tplc="40090005" w:tentative="1">
      <w:start w:val="1"/>
      <w:numFmt w:val="bullet"/>
      <w:lvlText w:val=""/>
      <w:lvlJc w:val="left"/>
      <w:pPr>
        <w:ind w:left="8334" w:hanging="360"/>
      </w:pPr>
      <w:rPr>
        <w:rFonts w:ascii="Wingdings" w:hAnsi="Wingdings" w:hint="default"/>
      </w:rPr>
    </w:lvl>
  </w:abstractNum>
  <w:abstractNum w:abstractNumId="29">
    <w:nsid w:val="598A462C"/>
    <w:multiLevelType w:val="hybridMultilevel"/>
    <w:tmpl w:val="BC326040"/>
    <w:lvl w:ilvl="0" w:tplc="C53C44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D23B0C"/>
    <w:multiLevelType w:val="hybridMultilevel"/>
    <w:tmpl w:val="848EB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1642EF"/>
    <w:multiLevelType w:val="hybridMultilevel"/>
    <w:tmpl w:val="3DB2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B1159"/>
    <w:multiLevelType w:val="hybridMultilevel"/>
    <w:tmpl w:val="9A62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DB1F4B"/>
    <w:multiLevelType w:val="hybridMultilevel"/>
    <w:tmpl w:val="E1DEC412"/>
    <w:lvl w:ilvl="0" w:tplc="0409000F">
      <w:start w:val="1"/>
      <w:numFmt w:val="decimal"/>
      <w:lvlText w:val="%1."/>
      <w:lvlJc w:val="left"/>
      <w:pPr>
        <w:ind w:left="76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802F0"/>
    <w:multiLevelType w:val="hybridMultilevel"/>
    <w:tmpl w:val="7F882BF6"/>
    <w:lvl w:ilvl="0" w:tplc="7FA07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703AC1"/>
    <w:multiLevelType w:val="hybridMultilevel"/>
    <w:tmpl w:val="67221BB8"/>
    <w:lvl w:ilvl="0" w:tplc="04090013">
      <w:start w:val="1"/>
      <w:numFmt w:val="upperRoman"/>
      <w:lvlText w:val="%1."/>
      <w:lvlJc w:val="right"/>
      <w:pPr>
        <w:ind w:left="2370" w:hanging="360"/>
      </w:p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36">
    <w:nsid w:val="6A43541E"/>
    <w:multiLevelType w:val="hybridMultilevel"/>
    <w:tmpl w:val="D9EE398A"/>
    <w:lvl w:ilvl="0" w:tplc="7B9EC038">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6EF56A91"/>
    <w:multiLevelType w:val="hybridMultilevel"/>
    <w:tmpl w:val="004E2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65693"/>
    <w:multiLevelType w:val="hybridMultilevel"/>
    <w:tmpl w:val="3C5AA8FA"/>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9">
    <w:nsid w:val="71F81779"/>
    <w:multiLevelType w:val="hybridMultilevel"/>
    <w:tmpl w:val="67C42826"/>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0">
    <w:nsid w:val="72C7116F"/>
    <w:multiLevelType w:val="hybridMultilevel"/>
    <w:tmpl w:val="DA4E7E1A"/>
    <w:lvl w:ilvl="0" w:tplc="0409000F">
      <w:start w:val="1"/>
      <w:numFmt w:val="decimal"/>
      <w:lvlText w:val="%1."/>
      <w:lvlJc w:val="left"/>
      <w:pPr>
        <w:tabs>
          <w:tab w:val="num" w:pos="720"/>
        </w:tabs>
        <w:ind w:left="720" w:hanging="360"/>
      </w:pPr>
    </w:lvl>
    <w:lvl w:ilvl="1" w:tplc="5560BE44">
      <w:start w:val="1"/>
      <w:numFmt w:val="upperRoman"/>
      <w:lvlText w:val="%2."/>
      <w:lvlJc w:val="right"/>
      <w:pPr>
        <w:tabs>
          <w:tab w:val="num" w:pos="1260"/>
        </w:tabs>
        <w:ind w:left="1260" w:hanging="180"/>
      </w:pPr>
      <w:rPr>
        <w:b w:val="0"/>
      </w:rPr>
    </w:lvl>
    <w:lvl w:ilvl="2" w:tplc="04090001">
      <w:start w:val="1"/>
      <w:numFmt w:val="bullet"/>
      <w:lvlText w:val=""/>
      <w:lvlJc w:val="left"/>
      <w:pPr>
        <w:tabs>
          <w:tab w:val="num" w:pos="2340"/>
        </w:tabs>
        <w:ind w:left="2340" w:hanging="360"/>
      </w:pPr>
      <w:rPr>
        <w:rFonts w:ascii="Symbol" w:hAnsi="Symbol" w:hint="default"/>
      </w:rPr>
    </w:lvl>
    <w:lvl w:ilvl="3" w:tplc="04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EE698D"/>
    <w:multiLevelType w:val="hybridMultilevel"/>
    <w:tmpl w:val="EB70B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1A4830"/>
    <w:multiLevelType w:val="hybridMultilevel"/>
    <w:tmpl w:val="E6AACF8A"/>
    <w:lvl w:ilvl="0" w:tplc="0409000D">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790B6BBC"/>
    <w:multiLevelType w:val="hybridMultilevel"/>
    <w:tmpl w:val="B4EE8598"/>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4">
    <w:nsid w:val="7C203369"/>
    <w:multiLevelType w:val="hybridMultilevel"/>
    <w:tmpl w:val="FA16B65A"/>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3"/>
  </w:num>
  <w:num w:numId="2">
    <w:abstractNumId w:val="40"/>
  </w:num>
  <w:num w:numId="3">
    <w:abstractNumId w:val="0"/>
  </w:num>
  <w:num w:numId="4">
    <w:abstractNumId w:val="38"/>
  </w:num>
  <w:num w:numId="5">
    <w:abstractNumId w:val="26"/>
  </w:num>
  <w:num w:numId="6">
    <w:abstractNumId w:val="15"/>
  </w:num>
  <w:num w:numId="7">
    <w:abstractNumId w:val="1"/>
  </w:num>
  <w:num w:numId="8">
    <w:abstractNumId w:val="19"/>
  </w:num>
  <w:num w:numId="9">
    <w:abstractNumId w:val="10"/>
  </w:num>
  <w:num w:numId="10">
    <w:abstractNumId w:val="2"/>
  </w:num>
  <w:num w:numId="11">
    <w:abstractNumId w:val="39"/>
  </w:num>
  <w:num w:numId="12">
    <w:abstractNumId w:val="42"/>
  </w:num>
  <w:num w:numId="13">
    <w:abstractNumId w:val="7"/>
  </w:num>
  <w:num w:numId="14">
    <w:abstractNumId w:val="14"/>
  </w:num>
  <w:num w:numId="15">
    <w:abstractNumId w:val="8"/>
  </w:num>
  <w:num w:numId="16">
    <w:abstractNumId w:val="35"/>
  </w:num>
  <w:num w:numId="17">
    <w:abstractNumId w:val="17"/>
  </w:num>
  <w:num w:numId="18">
    <w:abstractNumId w:val="33"/>
  </w:num>
  <w:num w:numId="19">
    <w:abstractNumId w:val="5"/>
  </w:num>
  <w:num w:numId="20">
    <w:abstractNumId w:val="31"/>
  </w:num>
  <w:num w:numId="21">
    <w:abstractNumId w:val="16"/>
  </w:num>
  <w:num w:numId="22">
    <w:abstractNumId w:val="11"/>
  </w:num>
  <w:num w:numId="23">
    <w:abstractNumId w:val="22"/>
  </w:num>
  <w:num w:numId="24">
    <w:abstractNumId w:val="25"/>
  </w:num>
  <w:num w:numId="25">
    <w:abstractNumId w:val="37"/>
  </w:num>
  <w:num w:numId="26">
    <w:abstractNumId w:val="27"/>
  </w:num>
  <w:num w:numId="27">
    <w:abstractNumId w:val="18"/>
  </w:num>
  <w:num w:numId="28">
    <w:abstractNumId w:val="29"/>
  </w:num>
  <w:num w:numId="29">
    <w:abstractNumId w:val="41"/>
  </w:num>
  <w:num w:numId="30">
    <w:abstractNumId w:val="12"/>
  </w:num>
  <w:num w:numId="31">
    <w:abstractNumId w:val="6"/>
  </w:num>
  <w:num w:numId="32">
    <w:abstractNumId w:val="32"/>
  </w:num>
  <w:num w:numId="33">
    <w:abstractNumId w:val="21"/>
  </w:num>
  <w:num w:numId="34">
    <w:abstractNumId w:val="23"/>
  </w:num>
  <w:num w:numId="35">
    <w:abstractNumId w:val="44"/>
  </w:num>
  <w:num w:numId="36">
    <w:abstractNumId w:val="9"/>
  </w:num>
  <w:num w:numId="37">
    <w:abstractNumId w:val="3"/>
  </w:num>
  <w:num w:numId="38">
    <w:abstractNumId w:val="20"/>
  </w:num>
  <w:num w:numId="39">
    <w:abstractNumId w:val="43"/>
  </w:num>
  <w:num w:numId="40">
    <w:abstractNumId w:val="28"/>
  </w:num>
  <w:num w:numId="41">
    <w:abstractNumId w:val="24"/>
  </w:num>
  <w:num w:numId="42">
    <w:abstractNumId w:val="36"/>
  </w:num>
  <w:num w:numId="43">
    <w:abstractNumId w:val="34"/>
  </w:num>
  <w:num w:numId="44">
    <w:abstractNumId w:val="4"/>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0"/>
    <w:footnote w:id="1"/>
  </w:footnotePr>
  <w:endnotePr>
    <w:endnote w:id="0"/>
    <w:endnote w:id="1"/>
  </w:endnotePr>
  <w:compat/>
  <w:rsids>
    <w:rsidRoot w:val="000B0FB5"/>
    <w:rsid w:val="0002555D"/>
    <w:rsid w:val="00031906"/>
    <w:rsid w:val="00031A1A"/>
    <w:rsid w:val="0003689A"/>
    <w:rsid w:val="000415A6"/>
    <w:rsid w:val="00043E1B"/>
    <w:rsid w:val="000500CD"/>
    <w:rsid w:val="00056EDF"/>
    <w:rsid w:val="00070822"/>
    <w:rsid w:val="000955A4"/>
    <w:rsid w:val="00097F54"/>
    <w:rsid w:val="000B0FB5"/>
    <w:rsid w:val="000B1A8F"/>
    <w:rsid w:val="000B1D83"/>
    <w:rsid w:val="000B5B98"/>
    <w:rsid w:val="000B6F4D"/>
    <w:rsid w:val="000C0FFE"/>
    <w:rsid w:val="000C1FD4"/>
    <w:rsid w:val="000D1F6F"/>
    <w:rsid w:val="000D2FB7"/>
    <w:rsid w:val="000E20CE"/>
    <w:rsid w:val="000E5F08"/>
    <w:rsid w:val="000E6D3F"/>
    <w:rsid w:val="0010751F"/>
    <w:rsid w:val="00117BFD"/>
    <w:rsid w:val="00121D9F"/>
    <w:rsid w:val="00123093"/>
    <w:rsid w:val="00124DBE"/>
    <w:rsid w:val="0012528E"/>
    <w:rsid w:val="0013469C"/>
    <w:rsid w:val="00140A38"/>
    <w:rsid w:val="001439FE"/>
    <w:rsid w:val="001751F1"/>
    <w:rsid w:val="0018505F"/>
    <w:rsid w:val="0018520C"/>
    <w:rsid w:val="00186AB9"/>
    <w:rsid w:val="00190797"/>
    <w:rsid w:val="001B34D2"/>
    <w:rsid w:val="001C77C8"/>
    <w:rsid w:val="001E4E89"/>
    <w:rsid w:val="001F118F"/>
    <w:rsid w:val="001F6275"/>
    <w:rsid w:val="002238A7"/>
    <w:rsid w:val="00226DB0"/>
    <w:rsid w:val="0023461D"/>
    <w:rsid w:val="00235368"/>
    <w:rsid w:val="002400D7"/>
    <w:rsid w:val="00242FB0"/>
    <w:rsid w:val="00254638"/>
    <w:rsid w:val="00270EB8"/>
    <w:rsid w:val="00271A5E"/>
    <w:rsid w:val="002872A4"/>
    <w:rsid w:val="00291DAF"/>
    <w:rsid w:val="00292DC4"/>
    <w:rsid w:val="00294E4C"/>
    <w:rsid w:val="002B188A"/>
    <w:rsid w:val="002B2D67"/>
    <w:rsid w:val="002B3B8E"/>
    <w:rsid w:val="002B6B3F"/>
    <w:rsid w:val="002D49DA"/>
    <w:rsid w:val="002D78CE"/>
    <w:rsid w:val="002E33C2"/>
    <w:rsid w:val="002F19D3"/>
    <w:rsid w:val="00314F6D"/>
    <w:rsid w:val="00316B3A"/>
    <w:rsid w:val="00322C7A"/>
    <w:rsid w:val="0033043A"/>
    <w:rsid w:val="00330792"/>
    <w:rsid w:val="00342FCA"/>
    <w:rsid w:val="00361986"/>
    <w:rsid w:val="00365454"/>
    <w:rsid w:val="00384084"/>
    <w:rsid w:val="003855F7"/>
    <w:rsid w:val="00391623"/>
    <w:rsid w:val="003A0AA5"/>
    <w:rsid w:val="003A295D"/>
    <w:rsid w:val="003B2E10"/>
    <w:rsid w:val="003C0ADC"/>
    <w:rsid w:val="003D3892"/>
    <w:rsid w:val="003E204E"/>
    <w:rsid w:val="003E47C2"/>
    <w:rsid w:val="003E5547"/>
    <w:rsid w:val="00401B74"/>
    <w:rsid w:val="00407967"/>
    <w:rsid w:val="00411BF9"/>
    <w:rsid w:val="00440118"/>
    <w:rsid w:val="00441A1F"/>
    <w:rsid w:val="00444B0D"/>
    <w:rsid w:val="004543FC"/>
    <w:rsid w:val="004675A4"/>
    <w:rsid w:val="00480B04"/>
    <w:rsid w:val="00484458"/>
    <w:rsid w:val="004846AA"/>
    <w:rsid w:val="0048783A"/>
    <w:rsid w:val="00487926"/>
    <w:rsid w:val="00490959"/>
    <w:rsid w:val="004B73EE"/>
    <w:rsid w:val="004C3903"/>
    <w:rsid w:val="004D2A6B"/>
    <w:rsid w:val="004E6F6A"/>
    <w:rsid w:val="0050553F"/>
    <w:rsid w:val="00516F71"/>
    <w:rsid w:val="0051722D"/>
    <w:rsid w:val="00522998"/>
    <w:rsid w:val="005271D0"/>
    <w:rsid w:val="00550169"/>
    <w:rsid w:val="00552936"/>
    <w:rsid w:val="00553819"/>
    <w:rsid w:val="005553A8"/>
    <w:rsid w:val="00565A50"/>
    <w:rsid w:val="00566188"/>
    <w:rsid w:val="0057705C"/>
    <w:rsid w:val="00580360"/>
    <w:rsid w:val="00582CE2"/>
    <w:rsid w:val="00586CC2"/>
    <w:rsid w:val="00592224"/>
    <w:rsid w:val="0059487B"/>
    <w:rsid w:val="005C550B"/>
    <w:rsid w:val="005C594C"/>
    <w:rsid w:val="005E2000"/>
    <w:rsid w:val="005E3A0D"/>
    <w:rsid w:val="005E6D29"/>
    <w:rsid w:val="005F2283"/>
    <w:rsid w:val="005F4250"/>
    <w:rsid w:val="005F7AB4"/>
    <w:rsid w:val="00611267"/>
    <w:rsid w:val="00617FD3"/>
    <w:rsid w:val="00623308"/>
    <w:rsid w:val="0062415B"/>
    <w:rsid w:val="00624523"/>
    <w:rsid w:val="006245B2"/>
    <w:rsid w:val="00630A96"/>
    <w:rsid w:val="00631E92"/>
    <w:rsid w:val="00633C68"/>
    <w:rsid w:val="006411C0"/>
    <w:rsid w:val="00645FB5"/>
    <w:rsid w:val="00646011"/>
    <w:rsid w:val="00653065"/>
    <w:rsid w:val="00656B8F"/>
    <w:rsid w:val="006641CD"/>
    <w:rsid w:val="006671F2"/>
    <w:rsid w:val="006705E2"/>
    <w:rsid w:val="0068056C"/>
    <w:rsid w:val="006826D7"/>
    <w:rsid w:val="0068552D"/>
    <w:rsid w:val="00686B80"/>
    <w:rsid w:val="00691FAB"/>
    <w:rsid w:val="00694B06"/>
    <w:rsid w:val="006A1F01"/>
    <w:rsid w:val="006A28E0"/>
    <w:rsid w:val="006A3E70"/>
    <w:rsid w:val="006A4A44"/>
    <w:rsid w:val="006A525B"/>
    <w:rsid w:val="006B7BB8"/>
    <w:rsid w:val="006C7D7A"/>
    <w:rsid w:val="006D3874"/>
    <w:rsid w:val="006E7417"/>
    <w:rsid w:val="00700488"/>
    <w:rsid w:val="007067B8"/>
    <w:rsid w:val="00710296"/>
    <w:rsid w:val="00717BE0"/>
    <w:rsid w:val="00721F12"/>
    <w:rsid w:val="00724C66"/>
    <w:rsid w:val="0072531E"/>
    <w:rsid w:val="007263DD"/>
    <w:rsid w:val="0073048D"/>
    <w:rsid w:val="00740C74"/>
    <w:rsid w:val="00740E60"/>
    <w:rsid w:val="00746931"/>
    <w:rsid w:val="00746FC5"/>
    <w:rsid w:val="00750DD7"/>
    <w:rsid w:val="00762781"/>
    <w:rsid w:val="007734AF"/>
    <w:rsid w:val="0077733C"/>
    <w:rsid w:val="00796A53"/>
    <w:rsid w:val="007A0544"/>
    <w:rsid w:val="007A2245"/>
    <w:rsid w:val="007A3EFC"/>
    <w:rsid w:val="007B0680"/>
    <w:rsid w:val="007B1F50"/>
    <w:rsid w:val="007C3C7E"/>
    <w:rsid w:val="007C7B27"/>
    <w:rsid w:val="007D06A5"/>
    <w:rsid w:val="007E350C"/>
    <w:rsid w:val="007E6177"/>
    <w:rsid w:val="007F4C7F"/>
    <w:rsid w:val="0080733E"/>
    <w:rsid w:val="008122BD"/>
    <w:rsid w:val="00812622"/>
    <w:rsid w:val="00826A9E"/>
    <w:rsid w:val="00826FB1"/>
    <w:rsid w:val="00827ABE"/>
    <w:rsid w:val="00837C17"/>
    <w:rsid w:val="00842AAB"/>
    <w:rsid w:val="008544EC"/>
    <w:rsid w:val="00865B96"/>
    <w:rsid w:val="00866C0C"/>
    <w:rsid w:val="0087307F"/>
    <w:rsid w:val="008744B7"/>
    <w:rsid w:val="00880BE9"/>
    <w:rsid w:val="00880CDF"/>
    <w:rsid w:val="00882260"/>
    <w:rsid w:val="00895DF1"/>
    <w:rsid w:val="008A0D3D"/>
    <w:rsid w:val="008A6065"/>
    <w:rsid w:val="008B1ED6"/>
    <w:rsid w:val="008B50CF"/>
    <w:rsid w:val="008C18C7"/>
    <w:rsid w:val="008D5418"/>
    <w:rsid w:val="008E0985"/>
    <w:rsid w:val="008F4539"/>
    <w:rsid w:val="00904F43"/>
    <w:rsid w:val="00914E01"/>
    <w:rsid w:val="009158A2"/>
    <w:rsid w:val="00917376"/>
    <w:rsid w:val="0092243C"/>
    <w:rsid w:val="0092652E"/>
    <w:rsid w:val="009460E8"/>
    <w:rsid w:val="00951F5D"/>
    <w:rsid w:val="00952CEB"/>
    <w:rsid w:val="00953E94"/>
    <w:rsid w:val="00955B1D"/>
    <w:rsid w:val="00963EA8"/>
    <w:rsid w:val="00965EE5"/>
    <w:rsid w:val="00971B46"/>
    <w:rsid w:val="00981A94"/>
    <w:rsid w:val="0098236F"/>
    <w:rsid w:val="009A1A1F"/>
    <w:rsid w:val="009B51C3"/>
    <w:rsid w:val="009B5924"/>
    <w:rsid w:val="009C1947"/>
    <w:rsid w:val="009C6FA8"/>
    <w:rsid w:val="009D0306"/>
    <w:rsid w:val="009E485C"/>
    <w:rsid w:val="009E512E"/>
    <w:rsid w:val="009E777E"/>
    <w:rsid w:val="009F04FE"/>
    <w:rsid w:val="00A01294"/>
    <w:rsid w:val="00A03AF3"/>
    <w:rsid w:val="00A07EBB"/>
    <w:rsid w:val="00A205D8"/>
    <w:rsid w:val="00A2325E"/>
    <w:rsid w:val="00A439E3"/>
    <w:rsid w:val="00A445EF"/>
    <w:rsid w:val="00A45AA8"/>
    <w:rsid w:val="00A55997"/>
    <w:rsid w:val="00A65C99"/>
    <w:rsid w:val="00A65D61"/>
    <w:rsid w:val="00A7265C"/>
    <w:rsid w:val="00A72895"/>
    <w:rsid w:val="00A766CE"/>
    <w:rsid w:val="00A77A4B"/>
    <w:rsid w:val="00A83780"/>
    <w:rsid w:val="00A83F23"/>
    <w:rsid w:val="00A87B7A"/>
    <w:rsid w:val="00A87C06"/>
    <w:rsid w:val="00A96338"/>
    <w:rsid w:val="00A97764"/>
    <w:rsid w:val="00AB17BF"/>
    <w:rsid w:val="00AB5FA0"/>
    <w:rsid w:val="00AC1F97"/>
    <w:rsid w:val="00AC3C0D"/>
    <w:rsid w:val="00AD39DC"/>
    <w:rsid w:val="00AE2667"/>
    <w:rsid w:val="00AF4A19"/>
    <w:rsid w:val="00B31141"/>
    <w:rsid w:val="00B33474"/>
    <w:rsid w:val="00B52AA6"/>
    <w:rsid w:val="00B60551"/>
    <w:rsid w:val="00B66670"/>
    <w:rsid w:val="00B6795B"/>
    <w:rsid w:val="00B8480F"/>
    <w:rsid w:val="00B92D19"/>
    <w:rsid w:val="00BA0411"/>
    <w:rsid w:val="00BA10FA"/>
    <w:rsid w:val="00BA31F3"/>
    <w:rsid w:val="00BA7618"/>
    <w:rsid w:val="00BB062A"/>
    <w:rsid w:val="00BC16AF"/>
    <w:rsid w:val="00BC1F2D"/>
    <w:rsid w:val="00BD2B61"/>
    <w:rsid w:val="00BE035F"/>
    <w:rsid w:val="00BF6B13"/>
    <w:rsid w:val="00C049AE"/>
    <w:rsid w:val="00C111C0"/>
    <w:rsid w:val="00C1147B"/>
    <w:rsid w:val="00C116FD"/>
    <w:rsid w:val="00C11A6D"/>
    <w:rsid w:val="00C22492"/>
    <w:rsid w:val="00C306E5"/>
    <w:rsid w:val="00C31FC9"/>
    <w:rsid w:val="00C35822"/>
    <w:rsid w:val="00C4257F"/>
    <w:rsid w:val="00C478F7"/>
    <w:rsid w:val="00C5416B"/>
    <w:rsid w:val="00C56BCC"/>
    <w:rsid w:val="00C60A4E"/>
    <w:rsid w:val="00C815FB"/>
    <w:rsid w:val="00C8617D"/>
    <w:rsid w:val="00C92946"/>
    <w:rsid w:val="00C943A8"/>
    <w:rsid w:val="00CA2B7B"/>
    <w:rsid w:val="00CC247E"/>
    <w:rsid w:val="00CD366D"/>
    <w:rsid w:val="00CD48FF"/>
    <w:rsid w:val="00CE0099"/>
    <w:rsid w:val="00CE43A2"/>
    <w:rsid w:val="00CF2B55"/>
    <w:rsid w:val="00CF586E"/>
    <w:rsid w:val="00D12E5C"/>
    <w:rsid w:val="00D16C0B"/>
    <w:rsid w:val="00D31A68"/>
    <w:rsid w:val="00D44EF6"/>
    <w:rsid w:val="00D56060"/>
    <w:rsid w:val="00D66155"/>
    <w:rsid w:val="00D75538"/>
    <w:rsid w:val="00D761AE"/>
    <w:rsid w:val="00D918E8"/>
    <w:rsid w:val="00DA14A0"/>
    <w:rsid w:val="00DA48AC"/>
    <w:rsid w:val="00DA582B"/>
    <w:rsid w:val="00DB0E68"/>
    <w:rsid w:val="00DB29B4"/>
    <w:rsid w:val="00DD3E7F"/>
    <w:rsid w:val="00DD7911"/>
    <w:rsid w:val="00DE26A7"/>
    <w:rsid w:val="00DE54C4"/>
    <w:rsid w:val="00DE5EC6"/>
    <w:rsid w:val="00E002F8"/>
    <w:rsid w:val="00E0442E"/>
    <w:rsid w:val="00E04B2C"/>
    <w:rsid w:val="00E1412D"/>
    <w:rsid w:val="00E17D7E"/>
    <w:rsid w:val="00E208DC"/>
    <w:rsid w:val="00E2284F"/>
    <w:rsid w:val="00E32E3F"/>
    <w:rsid w:val="00E32F9D"/>
    <w:rsid w:val="00E35AAF"/>
    <w:rsid w:val="00E412D7"/>
    <w:rsid w:val="00E42D64"/>
    <w:rsid w:val="00E443B5"/>
    <w:rsid w:val="00E444C3"/>
    <w:rsid w:val="00E47ED1"/>
    <w:rsid w:val="00E51D1F"/>
    <w:rsid w:val="00E567B3"/>
    <w:rsid w:val="00E60D65"/>
    <w:rsid w:val="00E643AB"/>
    <w:rsid w:val="00E663BD"/>
    <w:rsid w:val="00E71F9F"/>
    <w:rsid w:val="00E76EDC"/>
    <w:rsid w:val="00E8602B"/>
    <w:rsid w:val="00E97620"/>
    <w:rsid w:val="00EB029A"/>
    <w:rsid w:val="00EB2BF8"/>
    <w:rsid w:val="00EB498C"/>
    <w:rsid w:val="00EB59E2"/>
    <w:rsid w:val="00EC1A2C"/>
    <w:rsid w:val="00EC2A9D"/>
    <w:rsid w:val="00EC3F8F"/>
    <w:rsid w:val="00EC6305"/>
    <w:rsid w:val="00ED720F"/>
    <w:rsid w:val="00EE1824"/>
    <w:rsid w:val="00EE2997"/>
    <w:rsid w:val="00F01307"/>
    <w:rsid w:val="00F036D3"/>
    <w:rsid w:val="00F1555A"/>
    <w:rsid w:val="00F41E29"/>
    <w:rsid w:val="00F46807"/>
    <w:rsid w:val="00F52C82"/>
    <w:rsid w:val="00F62B89"/>
    <w:rsid w:val="00F66EAB"/>
    <w:rsid w:val="00F73E1C"/>
    <w:rsid w:val="00F82840"/>
    <w:rsid w:val="00F84ED1"/>
    <w:rsid w:val="00FB1F0E"/>
    <w:rsid w:val="00FB261D"/>
    <w:rsid w:val="00FB43E2"/>
    <w:rsid w:val="00FB6444"/>
    <w:rsid w:val="00FC54AD"/>
    <w:rsid w:val="00FD2551"/>
    <w:rsid w:val="00FE54DC"/>
    <w:rsid w:val="00FE5C88"/>
    <w:rsid w:val="00FF0F57"/>
    <w:rsid w:val="00FF2CFB"/>
    <w:rsid w:val="00FF45E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4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084"/>
    <w:rPr>
      <w:rFonts w:ascii="Tahoma" w:hAnsi="Tahoma" w:cs="Tahoma"/>
      <w:sz w:val="16"/>
      <w:szCs w:val="16"/>
    </w:rPr>
  </w:style>
  <w:style w:type="paragraph" w:styleId="NoSpacing">
    <w:name w:val="No Spacing"/>
    <w:uiPriority w:val="1"/>
    <w:qFormat/>
    <w:rsid w:val="00914E01"/>
    <w:rPr>
      <w:sz w:val="22"/>
      <w:szCs w:val="22"/>
    </w:rPr>
  </w:style>
</w:styles>
</file>

<file path=word/webSettings.xml><?xml version="1.0" encoding="utf-8"?>
<w:webSettings xmlns:r="http://schemas.openxmlformats.org/officeDocument/2006/relationships" xmlns:w="http://schemas.openxmlformats.org/wordprocessingml/2006/main">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sdop atx</cp:lastModifiedBy>
  <cp:revision>6</cp:revision>
  <cp:lastPrinted>2017-02-08T10:15:00Z</cp:lastPrinted>
  <dcterms:created xsi:type="dcterms:W3CDTF">2017-02-07T07:34:00Z</dcterms:created>
  <dcterms:modified xsi:type="dcterms:W3CDTF">2017-02-08T11:17:00Z</dcterms:modified>
</cp:coreProperties>
</file>