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9A" w:rsidRPr="00D12B64" w:rsidRDefault="004C1622" w:rsidP="00B84942">
      <w:pPr>
        <w:spacing w:after="120"/>
        <w:ind w:right="-1274" w:hanging="1418"/>
        <w:jc w:val="center"/>
        <w:rPr>
          <w:rFonts w:ascii="Arial" w:hAnsi="Arial" w:cs="Arial"/>
        </w:rPr>
      </w:pPr>
      <w:r w:rsidRPr="00D12B64">
        <w:rPr>
          <w:rFonts w:ascii="Arial" w:hAnsi="Arial" w:cs="Arial"/>
          <w:bCs/>
          <w:noProof/>
          <w:lang w:val="en-IN" w:eastAsia="en-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D12B64" w:rsidRDefault="00862427" w:rsidP="00251447">
      <w:pPr>
        <w:pStyle w:val="NormalWeb"/>
        <w:spacing w:before="0" w:beforeAutospacing="0" w:after="120" w:afterAutospacing="0"/>
        <w:jc w:val="both"/>
        <w:rPr>
          <w:rFonts w:ascii="Arial" w:eastAsia="Calibri" w:hAnsi="Arial" w:cs="Arial"/>
          <w:b/>
          <w:sz w:val="22"/>
          <w:szCs w:val="22"/>
        </w:rPr>
      </w:pPr>
      <w:r w:rsidRPr="00D12B64">
        <w:rPr>
          <w:rFonts w:ascii="Arial" w:eastAsia="Calibri" w:hAnsi="Arial" w:cs="Arial"/>
          <w:b/>
          <w:sz w:val="22"/>
          <w:szCs w:val="22"/>
        </w:rPr>
        <w:t>No. GS/AIGETOA/201</w:t>
      </w:r>
      <w:r w:rsidR="00806542" w:rsidRPr="00D12B64">
        <w:rPr>
          <w:rFonts w:ascii="Arial" w:eastAsia="Calibri" w:hAnsi="Arial" w:cs="Arial"/>
          <w:b/>
          <w:sz w:val="22"/>
          <w:szCs w:val="22"/>
        </w:rPr>
        <w:t>7/</w:t>
      </w:r>
      <w:r w:rsidR="00DE65F8" w:rsidRPr="00D12B64">
        <w:rPr>
          <w:rFonts w:ascii="Arial" w:eastAsia="Calibri" w:hAnsi="Arial" w:cs="Arial"/>
          <w:b/>
          <w:sz w:val="22"/>
          <w:szCs w:val="22"/>
        </w:rPr>
        <w:t>1</w:t>
      </w:r>
      <w:r w:rsidR="00D12B64" w:rsidRPr="00D12B64">
        <w:rPr>
          <w:rFonts w:ascii="Arial" w:eastAsia="Calibri" w:hAnsi="Arial" w:cs="Arial"/>
          <w:b/>
          <w:sz w:val="22"/>
          <w:szCs w:val="22"/>
        </w:rPr>
        <w:t>2</w:t>
      </w:r>
      <w:r w:rsidR="00806542" w:rsidRPr="00D12B64">
        <w:rPr>
          <w:rFonts w:ascii="Arial" w:eastAsia="Calibri" w:hAnsi="Arial" w:cs="Arial"/>
          <w:b/>
          <w:sz w:val="22"/>
          <w:szCs w:val="22"/>
        </w:rPr>
        <w:tab/>
      </w:r>
      <w:r w:rsidRPr="00D12B64">
        <w:rPr>
          <w:rFonts w:ascii="Arial" w:eastAsia="Calibri" w:hAnsi="Arial" w:cs="Arial"/>
          <w:b/>
          <w:sz w:val="22"/>
          <w:szCs w:val="22"/>
        </w:rPr>
        <w:tab/>
      </w:r>
      <w:r w:rsidRPr="00D12B64">
        <w:rPr>
          <w:rFonts w:ascii="Arial" w:eastAsia="Calibri" w:hAnsi="Arial" w:cs="Arial"/>
          <w:b/>
          <w:sz w:val="22"/>
          <w:szCs w:val="22"/>
        </w:rPr>
        <w:tab/>
      </w:r>
      <w:r w:rsidR="00D91350" w:rsidRPr="00D12B64">
        <w:rPr>
          <w:rFonts w:ascii="Arial" w:eastAsia="Calibri" w:hAnsi="Arial" w:cs="Arial"/>
          <w:b/>
          <w:sz w:val="22"/>
          <w:szCs w:val="22"/>
        </w:rPr>
        <w:tab/>
      </w:r>
      <w:r w:rsidR="00F143DB" w:rsidRPr="00D12B64">
        <w:rPr>
          <w:rFonts w:ascii="Arial" w:eastAsia="Calibri" w:hAnsi="Arial" w:cs="Arial"/>
          <w:b/>
          <w:sz w:val="22"/>
          <w:szCs w:val="22"/>
        </w:rPr>
        <w:tab/>
      </w:r>
      <w:r w:rsidR="00F143DB" w:rsidRPr="00D12B64">
        <w:rPr>
          <w:rFonts w:ascii="Arial" w:eastAsia="Calibri" w:hAnsi="Arial" w:cs="Arial"/>
          <w:b/>
          <w:sz w:val="22"/>
          <w:szCs w:val="22"/>
        </w:rPr>
        <w:tab/>
      </w:r>
      <w:r w:rsidR="00D12B64" w:rsidRPr="00D12B64">
        <w:rPr>
          <w:rFonts w:ascii="Arial" w:eastAsia="Calibri" w:hAnsi="Arial" w:cs="Arial"/>
          <w:b/>
          <w:sz w:val="22"/>
          <w:szCs w:val="22"/>
        </w:rPr>
        <w:t xml:space="preserve">    </w:t>
      </w:r>
      <w:r w:rsidR="00D12B64">
        <w:rPr>
          <w:rFonts w:ascii="Arial" w:eastAsia="Calibri" w:hAnsi="Arial" w:cs="Arial"/>
          <w:b/>
          <w:sz w:val="22"/>
          <w:szCs w:val="22"/>
        </w:rPr>
        <w:tab/>
        <w:t xml:space="preserve">          </w:t>
      </w:r>
      <w:r w:rsidRPr="00D12B64">
        <w:rPr>
          <w:rFonts w:ascii="Arial" w:eastAsia="Calibri" w:hAnsi="Arial" w:cs="Arial"/>
          <w:b/>
          <w:sz w:val="22"/>
          <w:szCs w:val="22"/>
        </w:rPr>
        <w:t xml:space="preserve">Dated </w:t>
      </w:r>
      <w:r w:rsidR="00D12B64">
        <w:rPr>
          <w:rFonts w:ascii="Arial" w:eastAsia="Calibri" w:hAnsi="Arial" w:cs="Arial"/>
          <w:b/>
          <w:sz w:val="22"/>
          <w:szCs w:val="22"/>
        </w:rPr>
        <w:t>05</w:t>
      </w:r>
      <w:r w:rsidRPr="00D12B64">
        <w:rPr>
          <w:rFonts w:ascii="Arial" w:eastAsia="Calibri" w:hAnsi="Arial" w:cs="Arial"/>
          <w:b/>
          <w:sz w:val="22"/>
          <w:szCs w:val="22"/>
        </w:rPr>
        <w:t>.</w:t>
      </w:r>
      <w:r w:rsidR="004D725E" w:rsidRPr="00D12B64">
        <w:rPr>
          <w:rFonts w:ascii="Arial" w:eastAsia="Calibri" w:hAnsi="Arial" w:cs="Arial"/>
          <w:b/>
          <w:sz w:val="22"/>
          <w:szCs w:val="22"/>
        </w:rPr>
        <w:t>0</w:t>
      </w:r>
      <w:r w:rsidR="00D12B64">
        <w:rPr>
          <w:rFonts w:ascii="Arial" w:eastAsia="Calibri" w:hAnsi="Arial" w:cs="Arial"/>
          <w:b/>
          <w:sz w:val="22"/>
          <w:szCs w:val="22"/>
        </w:rPr>
        <w:t>4</w:t>
      </w:r>
      <w:r w:rsidRPr="00D12B64">
        <w:rPr>
          <w:rFonts w:ascii="Arial" w:eastAsia="Calibri" w:hAnsi="Arial" w:cs="Arial"/>
          <w:b/>
          <w:sz w:val="22"/>
          <w:szCs w:val="22"/>
        </w:rPr>
        <w:t>.201</w:t>
      </w:r>
      <w:r w:rsidR="00806542" w:rsidRPr="00D12B64">
        <w:rPr>
          <w:rFonts w:ascii="Arial" w:eastAsia="Calibri" w:hAnsi="Arial" w:cs="Arial"/>
          <w:b/>
          <w:sz w:val="22"/>
          <w:szCs w:val="22"/>
        </w:rPr>
        <w:t>7</w:t>
      </w:r>
    </w:p>
    <w:p w:rsidR="00835D4F" w:rsidRPr="00D12B64" w:rsidRDefault="00835D4F" w:rsidP="00835D4F">
      <w:pPr>
        <w:spacing w:after="0"/>
        <w:rPr>
          <w:rFonts w:ascii="Arial" w:hAnsi="Arial" w:cs="Arial"/>
        </w:rPr>
      </w:pPr>
    </w:p>
    <w:p w:rsidR="00D12B64" w:rsidRPr="00D12B64" w:rsidRDefault="00D12B64" w:rsidP="00D12B64">
      <w:pPr>
        <w:spacing w:after="0"/>
        <w:rPr>
          <w:rFonts w:ascii="Arial" w:hAnsi="Arial" w:cs="Arial"/>
        </w:rPr>
      </w:pPr>
      <w:r w:rsidRPr="00D12B64">
        <w:rPr>
          <w:rFonts w:ascii="Arial" w:hAnsi="Arial" w:cs="Arial"/>
          <w:color w:val="222222"/>
          <w:shd w:val="clear" w:color="auto" w:fill="FFFFFF"/>
        </w:rPr>
        <w:t>To,</w:t>
      </w:r>
    </w:p>
    <w:p w:rsidR="00D12B64" w:rsidRPr="00D12B64" w:rsidRDefault="00D12B64" w:rsidP="00D12B64">
      <w:pPr>
        <w:spacing w:after="0"/>
        <w:ind w:firstLine="720"/>
        <w:rPr>
          <w:rFonts w:ascii="Arial" w:hAnsi="Arial" w:cs="Arial"/>
          <w:b/>
          <w:color w:val="222222"/>
          <w:shd w:val="clear" w:color="auto" w:fill="FFFFFF"/>
        </w:rPr>
      </w:pPr>
      <w:r w:rsidRPr="00D12B64">
        <w:rPr>
          <w:rFonts w:ascii="Arial" w:hAnsi="Arial" w:cs="Arial"/>
          <w:b/>
          <w:color w:val="222222"/>
          <w:shd w:val="clear" w:color="auto" w:fill="FFFFFF"/>
        </w:rPr>
        <w:t>Shri Anupam Shrivastava</w:t>
      </w:r>
    </w:p>
    <w:p w:rsidR="00D12B64" w:rsidRPr="00D12B64" w:rsidRDefault="00D12B64" w:rsidP="00D12B64">
      <w:pPr>
        <w:spacing w:after="0"/>
        <w:ind w:firstLine="720"/>
        <w:rPr>
          <w:rFonts w:ascii="Arial" w:hAnsi="Arial" w:cs="Arial"/>
          <w:b/>
          <w:color w:val="222222"/>
          <w:shd w:val="clear" w:color="auto" w:fill="FFFFFF"/>
        </w:rPr>
      </w:pPr>
      <w:r w:rsidRPr="00D12B64">
        <w:rPr>
          <w:rFonts w:ascii="Arial" w:hAnsi="Arial" w:cs="Arial"/>
          <w:b/>
          <w:color w:val="222222"/>
          <w:shd w:val="clear" w:color="auto" w:fill="FFFFFF"/>
        </w:rPr>
        <w:t xml:space="preserve">Chairman &amp; Managing Director </w:t>
      </w:r>
    </w:p>
    <w:p w:rsidR="00D12B64" w:rsidRPr="00D12B64" w:rsidRDefault="00D12B64" w:rsidP="00D12B64">
      <w:pPr>
        <w:spacing w:after="0"/>
        <w:ind w:firstLine="720"/>
        <w:rPr>
          <w:rFonts w:ascii="Arial" w:hAnsi="Arial" w:cs="Arial"/>
          <w:b/>
          <w:color w:val="222222"/>
          <w:shd w:val="clear" w:color="auto" w:fill="FFFFFF"/>
        </w:rPr>
      </w:pPr>
      <w:r w:rsidRPr="00D12B64">
        <w:rPr>
          <w:rFonts w:ascii="Arial" w:hAnsi="Arial" w:cs="Arial"/>
          <w:b/>
          <w:color w:val="222222"/>
          <w:shd w:val="clear" w:color="auto" w:fill="FFFFFF"/>
        </w:rPr>
        <w:t>Bharat Sanchar Nigam Limited</w:t>
      </w:r>
    </w:p>
    <w:p w:rsidR="00D12B64" w:rsidRPr="00D12B64" w:rsidRDefault="00D12B64" w:rsidP="00D12B64">
      <w:pPr>
        <w:spacing w:after="0"/>
        <w:ind w:firstLine="720"/>
        <w:rPr>
          <w:rFonts w:ascii="Arial" w:hAnsi="Arial" w:cs="Arial"/>
          <w:b/>
          <w:color w:val="222222"/>
          <w:shd w:val="clear" w:color="auto" w:fill="FFFFFF"/>
        </w:rPr>
      </w:pPr>
      <w:r w:rsidRPr="00D12B64">
        <w:rPr>
          <w:rFonts w:ascii="Arial" w:hAnsi="Arial" w:cs="Arial"/>
          <w:b/>
          <w:color w:val="222222"/>
          <w:shd w:val="clear" w:color="auto" w:fill="FFFFFF"/>
        </w:rPr>
        <w:t>Janpath, New Delhi</w:t>
      </w:r>
    </w:p>
    <w:p w:rsidR="00D12B64" w:rsidRPr="00D12B64" w:rsidRDefault="00D12B64" w:rsidP="00D12B64">
      <w:pPr>
        <w:spacing w:after="0"/>
        <w:ind w:firstLine="720"/>
        <w:rPr>
          <w:rFonts w:ascii="Arial" w:hAnsi="Arial" w:cs="Arial"/>
          <w:color w:val="222222"/>
          <w:shd w:val="clear" w:color="auto" w:fill="FFFFFF"/>
        </w:rPr>
      </w:pPr>
    </w:p>
    <w:p w:rsidR="00D12B64" w:rsidRPr="00D12B64" w:rsidRDefault="00D12B64" w:rsidP="00D12B64">
      <w:pPr>
        <w:rPr>
          <w:rFonts w:ascii="Arial" w:hAnsi="Arial" w:cs="Arial"/>
          <w:b/>
          <w:color w:val="222222"/>
          <w:shd w:val="clear" w:color="auto" w:fill="FFFFFF"/>
        </w:rPr>
      </w:pPr>
      <w:r w:rsidRPr="00D12B64">
        <w:rPr>
          <w:rFonts w:ascii="Arial" w:hAnsi="Arial" w:cs="Arial"/>
          <w:b/>
          <w:color w:val="222222"/>
          <w:shd w:val="clear" w:color="auto" w:fill="FFFFFF"/>
        </w:rPr>
        <w:t>Subject: - Request for immediate issuance of Promotion / Posting orders for JTO to SDE (T) under LDCE quota (2010-11).</w:t>
      </w:r>
    </w:p>
    <w:p w:rsidR="00D12B64" w:rsidRPr="00D12B64" w:rsidRDefault="00D12B64" w:rsidP="00D12B64">
      <w:pPr>
        <w:ind w:left="810" w:hanging="810"/>
        <w:rPr>
          <w:rFonts w:ascii="Arial" w:hAnsi="Arial" w:cs="Arial"/>
          <w:color w:val="222222"/>
          <w:shd w:val="clear" w:color="auto" w:fill="FFFFFF"/>
        </w:rPr>
      </w:pPr>
      <w:r w:rsidRPr="00D12B64">
        <w:rPr>
          <w:rFonts w:ascii="Arial" w:hAnsi="Arial" w:cs="Arial"/>
          <w:color w:val="222222"/>
          <w:shd w:val="clear" w:color="auto" w:fill="FFFFFF"/>
        </w:rPr>
        <w:t>Respected Sir,</w:t>
      </w:r>
    </w:p>
    <w:p w:rsidR="00D12B64" w:rsidRPr="00D12B64" w:rsidRDefault="00D12B64" w:rsidP="00D12B64">
      <w:pPr>
        <w:ind w:firstLine="720"/>
        <w:jc w:val="both"/>
        <w:rPr>
          <w:rFonts w:ascii="Arial" w:hAnsi="Arial" w:cs="Arial"/>
          <w:color w:val="222222"/>
          <w:shd w:val="clear" w:color="auto" w:fill="FFFFFF"/>
        </w:rPr>
      </w:pPr>
      <w:r w:rsidRPr="00D12B64">
        <w:rPr>
          <w:rFonts w:ascii="Arial" w:hAnsi="Arial" w:cs="Arial"/>
          <w:color w:val="222222"/>
          <w:shd w:val="clear" w:color="auto" w:fill="FFFFFF"/>
        </w:rPr>
        <w:t>I would like to draw your kind attention towards inordinate delay in issuing of</w:t>
      </w:r>
      <w:r w:rsidRPr="00D12B64">
        <w:rPr>
          <w:rFonts w:ascii="Arial" w:hAnsi="Arial" w:cs="Arial"/>
          <w:b/>
        </w:rPr>
        <w:t xml:space="preserve"> </w:t>
      </w:r>
      <w:r w:rsidRPr="00D12B64">
        <w:rPr>
          <w:rFonts w:ascii="Arial" w:hAnsi="Arial" w:cs="Arial"/>
        </w:rPr>
        <w:t>Promotion</w:t>
      </w:r>
      <w:r w:rsidRPr="00D12B64">
        <w:rPr>
          <w:rFonts w:ascii="Arial" w:hAnsi="Arial" w:cs="Arial"/>
          <w:color w:val="222222"/>
          <w:shd w:val="clear" w:color="auto" w:fill="FFFFFF"/>
        </w:rPr>
        <w:t xml:space="preserve"> and Posting orders for JTO to SDE (T) under LDCE quota (33%) for which exam was conducted on 21.6.2015 and result was declared on 21.05.2016. Around 1800 qualified candidates are waiting for their first promotion in BSNL due to several administrative delays. Earlier, the promotions were delayed due to pending court cases. Now, the cases have been decided by Hon’ble court in Oct-2016 and since then there is no hindrance in issuance of promotion orders.</w:t>
      </w:r>
    </w:p>
    <w:p w:rsidR="00D12B64" w:rsidRPr="00D12B64" w:rsidRDefault="00D12B64" w:rsidP="00D12B64">
      <w:pPr>
        <w:jc w:val="both"/>
        <w:rPr>
          <w:rFonts w:ascii="Arial" w:hAnsi="Arial" w:cs="Arial"/>
          <w:color w:val="222222"/>
          <w:shd w:val="clear" w:color="auto" w:fill="FFFFFF"/>
        </w:rPr>
      </w:pPr>
      <w:r w:rsidRPr="00D12B64">
        <w:rPr>
          <w:rFonts w:ascii="Arial" w:hAnsi="Arial" w:cs="Arial"/>
          <w:color w:val="222222"/>
          <w:shd w:val="clear" w:color="auto" w:fill="FFFFFF"/>
        </w:rPr>
        <w:t xml:space="preserve">The CAT Chandigarh vide judgment dated 18.10.2016 given directions to BSNL to  make promotions under LDCE quota for 2010-2011 after making proposed amendment in SDE-RRs, based on the affidavit given by BSNL that the proposed amendment will be approved by BSNL Board within three months. However, even after passage of more than 5 months, the said amendment has not been approved by BSNL Board till date. </w:t>
      </w:r>
    </w:p>
    <w:p w:rsidR="00D12B64" w:rsidRPr="00D12B64" w:rsidRDefault="00D12B64" w:rsidP="00D12B64">
      <w:pPr>
        <w:jc w:val="both"/>
        <w:rPr>
          <w:rFonts w:ascii="Arial" w:hAnsi="Arial" w:cs="Arial"/>
          <w:color w:val="222222"/>
          <w:shd w:val="clear" w:color="auto" w:fill="FFFFFF"/>
        </w:rPr>
      </w:pPr>
      <w:r w:rsidRPr="00D12B64">
        <w:rPr>
          <w:rFonts w:ascii="Arial" w:hAnsi="Arial" w:cs="Arial"/>
          <w:color w:val="222222"/>
          <w:shd w:val="clear" w:color="auto" w:fill="FFFFFF"/>
        </w:rPr>
        <w:t xml:space="preserve">It is learnt that the issues are not being taken up by Board due to non-finalization of HR plan. It was informed to us that HR plan will be finalized in March and after that SDE RR amendment will be approved in board meeting. However, the Board meeting held on 30-03-2017 did not consider the proposal for amendment in SDE RR. HR plan finalization is pending since long time and it appears that approval of HR plan is being deliberately ignored. It is imperative on part of BSNL management to finalize the SDR RR amendment urgently as the fate of around 1800 young executives’ first promotion is entirely linked with this amendment. </w:t>
      </w:r>
    </w:p>
    <w:p w:rsidR="00D12B64" w:rsidRPr="00D12B64" w:rsidRDefault="00D12B64" w:rsidP="00D12B64">
      <w:pPr>
        <w:jc w:val="both"/>
        <w:rPr>
          <w:rFonts w:ascii="Arial" w:hAnsi="Arial" w:cs="Arial"/>
          <w:b/>
          <w:color w:val="222222"/>
          <w:shd w:val="clear" w:color="auto" w:fill="FFFFFF"/>
        </w:rPr>
      </w:pPr>
      <w:r w:rsidRPr="00D12B64">
        <w:rPr>
          <w:rFonts w:ascii="Arial" w:hAnsi="Arial" w:cs="Arial"/>
          <w:color w:val="222222"/>
          <w:shd w:val="clear" w:color="auto" w:fill="FFFFFF"/>
        </w:rPr>
        <w:t xml:space="preserve">It is also known that management has already started discussion for implementation of CPSU hierarchy with the recognized Association. It is pertinent to mention that any move to implement CPSU hierarchy before posting of these LDCE qualified candidates will create legal hurdle as after qualification of LDCE examination these candidate are equivalent to SDE (T). Therefore, posting of LDCE candidates will also be necessary to avoid legal hurdle in CPSU hierarchy implementation. </w:t>
      </w:r>
      <w:r w:rsidRPr="00D12B64">
        <w:rPr>
          <w:rFonts w:ascii="Arial" w:hAnsi="Arial" w:cs="Arial"/>
          <w:b/>
          <w:color w:val="222222"/>
          <w:shd w:val="clear" w:color="auto" w:fill="FFFFFF"/>
        </w:rPr>
        <w:lastRenderedPageBreak/>
        <w:t xml:space="preserve">Our association will not allow any injustice to the candidates who have already become eligible to become SDE (Either through LDCE mode or through Seniority-cum-Fitness Mode) and any move to suppress their promotions and career prospects in the name of CPSU hierarchy shall be opposed by this association through legal as well as organizational route. </w:t>
      </w:r>
    </w:p>
    <w:p w:rsidR="00D12B64" w:rsidRPr="00D12B64" w:rsidRDefault="00D12B64" w:rsidP="00D12B64">
      <w:pPr>
        <w:jc w:val="both"/>
        <w:rPr>
          <w:rFonts w:ascii="Arial" w:hAnsi="Arial" w:cs="Arial"/>
          <w:color w:val="222222"/>
          <w:shd w:val="clear" w:color="auto" w:fill="FFFFFF"/>
        </w:rPr>
      </w:pPr>
      <w:r w:rsidRPr="00D12B64">
        <w:rPr>
          <w:rFonts w:ascii="Arial" w:hAnsi="Arial" w:cs="Arial"/>
          <w:color w:val="222222"/>
          <w:shd w:val="clear" w:color="auto" w:fill="FFFFFF"/>
        </w:rPr>
        <w:t xml:space="preserve">Our association has raised this issue various times but on the assurance of management our members have been requested to keep patience and faith in your good office and to concentrate on improving the health of BSNL. But, even after lapse of several months’, candidates are highly demotivated and depressed for their future prospects. </w:t>
      </w:r>
    </w:p>
    <w:p w:rsidR="00D12B64" w:rsidRPr="00D12B64" w:rsidRDefault="00D12B64" w:rsidP="00D12B64">
      <w:pPr>
        <w:jc w:val="both"/>
        <w:rPr>
          <w:rFonts w:ascii="Arial" w:hAnsi="Arial" w:cs="Arial"/>
          <w:color w:val="222222"/>
          <w:shd w:val="clear" w:color="auto" w:fill="FFFFFF"/>
        </w:rPr>
      </w:pPr>
      <w:r w:rsidRPr="00D12B64">
        <w:rPr>
          <w:rFonts w:ascii="Arial" w:hAnsi="Arial" w:cs="Arial"/>
          <w:color w:val="222222"/>
          <w:shd w:val="clear" w:color="auto" w:fill="FFFFFF"/>
        </w:rPr>
        <w:t xml:space="preserve">Considering the above facts, we are humbly requesting yourself to intervene in matter and direct the HR team to complete the posting to LDCE qualified candidates immediately to avoid any unrest and demotivation amongst the candidates waiting for their promotion since long.  </w:t>
      </w:r>
      <w:bookmarkStart w:id="0" w:name="_GoBack"/>
      <w:bookmarkEnd w:id="0"/>
    </w:p>
    <w:p w:rsidR="00D12B64" w:rsidRPr="00D12B64" w:rsidRDefault="00D12B64" w:rsidP="00D12B64">
      <w:pPr>
        <w:spacing w:after="0"/>
        <w:ind w:left="1440" w:firstLine="720"/>
        <w:jc w:val="both"/>
        <w:rPr>
          <w:rFonts w:ascii="Arial" w:hAnsi="Arial" w:cs="Arial"/>
        </w:rPr>
      </w:pPr>
      <w:r w:rsidRPr="00D12B64">
        <w:rPr>
          <w:rFonts w:ascii="Arial" w:hAnsi="Arial" w:cs="Arial"/>
        </w:rPr>
        <w:t>With Kind regards</w:t>
      </w:r>
    </w:p>
    <w:p w:rsidR="00D12B64" w:rsidRPr="00D12B64" w:rsidRDefault="00D12B64" w:rsidP="00D12B64">
      <w:pPr>
        <w:spacing w:after="0"/>
        <w:ind w:firstLine="720"/>
        <w:jc w:val="right"/>
        <w:rPr>
          <w:rFonts w:ascii="Arial" w:hAnsi="Arial" w:cs="Arial"/>
          <w:b/>
        </w:rPr>
      </w:pPr>
      <w:r w:rsidRPr="00D12B64">
        <w:rPr>
          <w:rFonts w:ascii="Arial" w:hAnsi="Arial" w:cs="Arial"/>
        </w:rPr>
        <w:t xml:space="preserve">                                                                                                                                              </w:t>
      </w:r>
    </w:p>
    <w:p w:rsidR="00D12B64" w:rsidRPr="00D12B64" w:rsidRDefault="00D12B64" w:rsidP="00D12B64">
      <w:pPr>
        <w:spacing w:after="0"/>
        <w:ind w:firstLine="720"/>
        <w:jc w:val="both"/>
        <w:rPr>
          <w:rFonts w:ascii="Arial" w:hAnsi="Arial" w:cs="Arial"/>
        </w:rPr>
      </w:pPr>
    </w:p>
    <w:p w:rsidR="00835D4F" w:rsidRPr="00D12B64" w:rsidRDefault="00835D4F" w:rsidP="00835D4F">
      <w:pPr>
        <w:jc w:val="right"/>
        <w:rPr>
          <w:rFonts w:ascii="Arial" w:hAnsi="Arial" w:cs="Arial"/>
        </w:rPr>
      </w:pPr>
      <w:r w:rsidRPr="00D12B64">
        <w:rPr>
          <w:rFonts w:ascii="Arial" w:hAnsi="Arial" w:cs="Arial"/>
        </w:rPr>
        <w:t>With Warm Regards</w:t>
      </w:r>
    </w:p>
    <w:p w:rsidR="00835D4F" w:rsidRPr="00D12B64" w:rsidRDefault="00835D4F" w:rsidP="00835D4F">
      <w:pPr>
        <w:jc w:val="right"/>
        <w:rPr>
          <w:rFonts w:ascii="Arial" w:hAnsi="Arial" w:cs="Arial"/>
        </w:rPr>
      </w:pPr>
    </w:p>
    <w:p w:rsidR="00835D4F" w:rsidRPr="00D12B64" w:rsidRDefault="00835D4F" w:rsidP="00D12B64">
      <w:pPr>
        <w:spacing w:after="0"/>
        <w:jc w:val="right"/>
        <w:rPr>
          <w:rFonts w:ascii="Arial" w:hAnsi="Arial" w:cs="Arial"/>
        </w:rPr>
      </w:pPr>
      <w:r w:rsidRPr="00D12B64">
        <w:rPr>
          <w:rFonts w:ascii="Arial" w:hAnsi="Arial" w:cs="Arial"/>
        </w:rPr>
        <w:t>(</w:t>
      </w:r>
      <w:r w:rsidRPr="00D12B64">
        <w:rPr>
          <w:rFonts w:ascii="Arial" w:hAnsi="Arial" w:cs="Arial"/>
          <w:b/>
        </w:rPr>
        <w:t>Ravi Shil Verma</w:t>
      </w:r>
      <w:r w:rsidRPr="00D12B64">
        <w:rPr>
          <w:rFonts w:ascii="Arial" w:hAnsi="Arial" w:cs="Arial"/>
        </w:rPr>
        <w:t>)</w:t>
      </w:r>
    </w:p>
    <w:p w:rsidR="00D91350" w:rsidRDefault="00835D4F" w:rsidP="00D12B64">
      <w:pPr>
        <w:spacing w:after="0"/>
        <w:jc w:val="right"/>
        <w:rPr>
          <w:rFonts w:ascii="Arial" w:hAnsi="Arial" w:cs="Arial"/>
          <w:b/>
        </w:rPr>
      </w:pPr>
      <w:r w:rsidRPr="00D12B64">
        <w:rPr>
          <w:rFonts w:ascii="Arial" w:hAnsi="Arial" w:cs="Arial"/>
          <w:b/>
        </w:rPr>
        <w:t>GS-AIGETOA</w:t>
      </w:r>
    </w:p>
    <w:p w:rsidR="00D12B64" w:rsidRPr="00D12B64" w:rsidRDefault="00D12B64" w:rsidP="00D12B64">
      <w:pPr>
        <w:spacing w:after="120"/>
        <w:jc w:val="both"/>
        <w:rPr>
          <w:rFonts w:ascii="Arial" w:hAnsi="Arial" w:cs="Arial"/>
        </w:rPr>
      </w:pPr>
      <w:r w:rsidRPr="00D12B64">
        <w:rPr>
          <w:rFonts w:ascii="Arial" w:hAnsi="Arial" w:cs="Arial"/>
        </w:rPr>
        <w:t>Copy to:-</w:t>
      </w:r>
    </w:p>
    <w:p w:rsidR="00D12B64" w:rsidRPr="00D12B64" w:rsidRDefault="00D12B64" w:rsidP="00D12B64">
      <w:pPr>
        <w:numPr>
          <w:ilvl w:val="0"/>
          <w:numId w:val="13"/>
        </w:numPr>
        <w:spacing w:after="0"/>
        <w:ind w:left="0" w:firstLine="0"/>
        <w:jc w:val="both"/>
        <w:rPr>
          <w:rFonts w:ascii="Arial" w:hAnsi="Arial" w:cs="Arial"/>
        </w:rPr>
      </w:pPr>
      <w:r w:rsidRPr="00D12B64">
        <w:rPr>
          <w:rFonts w:ascii="Arial" w:hAnsi="Arial" w:cs="Arial"/>
        </w:rPr>
        <w:t>Dir (HR), BSNL for kind information please.</w:t>
      </w:r>
    </w:p>
    <w:p w:rsidR="00D12B64" w:rsidRPr="00D12B64" w:rsidRDefault="00D12B64" w:rsidP="00D12B64">
      <w:pPr>
        <w:numPr>
          <w:ilvl w:val="0"/>
          <w:numId w:val="13"/>
        </w:numPr>
        <w:spacing w:after="0"/>
        <w:ind w:left="0" w:firstLine="0"/>
        <w:jc w:val="both"/>
        <w:rPr>
          <w:rFonts w:ascii="Arial" w:hAnsi="Arial" w:cs="Arial"/>
        </w:rPr>
      </w:pPr>
      <w:r w:rsidRPr="00D12B64">
        <w:rPr>
          <w:rFonts w:ascii="Arial" w:hAnsi="Arial" w:cs="Arial"/>
        </w:rPr>
        <w:t>CGM (Legal), BSNL CO for kind information please.</w:t>
      </w:r>
    </w:p>
    <w:p w:rsidR="00D12B64" w:rsidRPr="00D12B64" w:rsidRDefault="00D12B64" w:rsidP="00D12B64">
      <w:pPr>
        <w:numPr>
          <w:ilvl w:val="0"/>
          <w:numId w:val="13"/>
        </w:numPr>
        <w:spacing w:after="0"/>
        <w:ind w:left="0" w:firstLine="0"/>
        <w:jc w:val="both"/>
        <w:rPr>
          <w:rFonts w:ascii="Arial" w:hAnsi="Arial" w:cs="Arial"/>
        </w:rPr>
      </w:pPr>
      <w:r w:rsidRPr="00D12B64">
        <w:rPr>
          <w:rFonts w:ascii="Arial" w:hAnsi="Arial" w:cs="Arial"/>
        </w:rPr>
        <w:t>PGM (Pers.), BSNL Corporate Office – For kind information and necessary action.</w:t>
      </w:r>
    </w:p>
    <w:p w:rsidR="00D12B64" w:rsidRPr="00D12B64" w:rsidRDefault="00D12B64" w:rsidP="00D12B64">
      <w:pPr>
        <w:numPr>
          <w:ilvl w:val="0"/>
          <w:numId w:val="13"/>
        </w:numPr>
        <w:spacing w:after="0"/>
        <w:ind w:left="0" w:firstLine="0"/>
        <w:jc w:val="both"/>
        <w:rPr>
          <w:rFonts w:ascii="Arial" w:hAnsi="Arial" w:cs="Arial"/>
        </w:rPr>
      </w:pPr>
      <w:r w:rsidRPr="00D12B64">
        <w:rPr>
          <w:rFonts w:ascii="Arial" w:hAnsi="Arial" w:cs="Arial"/>
        </w:rPr>
        <w:t>GM (WS&amp; Rest.), BSNL Corporate Office- For kind information and necessary action.</w:t>
      </w:r>
    </w:p>
    <w:p w:rsidR="00D12B64" w:rsidRPr="00D12B64" w:rsidRDefault="00D12B64" w:rsidP="00D12B64">
      <w:pPr>
        <w:spacing w:after="0"/>
        <w:jc w:val="both"/>
        <w:rPr>
          <w:rFonts w:ascii="Arial" w:hAnsi="Arial" w:cs="Arial"/>
        </w:rPr>
      </w:pPr>
    </w:p>
    <w:p w:rsidR="00D12B64" w:rsidRPr="00D12B64" w:rsidRDefault="00D12B64" w:rsidP="00D12B64">
      <w:pPr>
        <w:spacing w:after="0"/>
        <w:rPr>
          <w:rFonts w:ascii="Arial" w:hAnsi="Arial" w:cs="Arial"/>
        </w:rPr>
      </w:pPr>
    </w:p>
    <w:p w:rsidR="00D12B64" w:rsidRDefault="00D12B64" w:rsidP="00835D4F">
      <w:pPr>
        <w:spacing w:after="120"/>
        <w:jc w:val="right"/>
        <w:rPr>
          <w:rFonts w:ascii="Arial" w:hAnsi="Arial" w:cs="Arial"/>
          <w:b/>
        </w:rPr>
      </w:pPr>
    </w:p>
    <w:p w:rsidR="00D12B64" w:rsidRPr="00D12B64" w:rsidRDefault="00D12B64" w:rsidP="00835D4F">
      <w:pPr>
        <w:spacing w:after="120"/>
        <w:jc w:val="right"/>
        <w:rPr>
          <w:rFonts w:ascii="Arial" w:hAnsi="Arial" w:cs="Arial"/>
        </w:rPr>
      </w:pPr>
    </w:p>
    <w:sectPr w:rsidR="00D12B64" w:rsidRPr="00D12B64" w:rsidSect="00D91350">
      <w:headerReference w:type="default" r:id="rId8"/>
      <w:footerReference w:type="default" r:id="rId9"/>
      <w:footerReference w:type="first" r:id="rId10"/>
      <w:pgSz w:w="12240" w:h="15840" w:code="1"/>
      <w:pgMar w:top="259" w:right="1467" w:bottom="720" w:left="1134" w:header="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F3" w:rsidRDefault="00AD30F3" w:rsidP="0003689A">
      <w:pPr>
        <w:spacing w:after="0" w:line="240" w:lineRule="auto"/>
      </w:pPr>
      <w:r>
        <w:separator/>
      </w:r>
    </w:p>
  </w:endnote>
  <w:endnote w:type="continuationSeparator" w:id="0">
    <w:p w:rsidR="00AD30F3" w:rsidRDefault="00AD30F3" w:rsidP="0003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89" w:rsidRDefault="001F7B89">
    <w:pPr>
      <w:pStyle w:val="Footer"/>
      <w:jc w:val="center"/>
    </w:pPr>
    <w:r>
      <w:t xml:space="preserve">Page </w:t>
    </w:r>
    <w:r w:rsidR="009C4053">
      <w:rPr>
        <w:b/>
        <w:bCs/>
        <w:sz w:val="24"/>
        <w:szCs w:val="24"/>
      </w:rPr>
      <w:fldChar w:fldCharType="begin"/>
    </w:r>
    <w:r>
      <w:rPr>
        <w:b/>
        <w:bCs/>
      </w:rPr>
      <w:instrText xml:space="preserve"> PAGE </w:instrText>
    </w:r>
    <w:r w:rsidR="009C4053">
      <w:rPr>
        <w:b/>
        <w:bCs/>
        <w:sz w:val="24"/>
        <w:szCs w:val="24"/>
      </w:rPr>
      <w:fldChar w:fldCharType="separate"/>
    </w:r>
    <w:r w:rsidR="00D12B64">
      <w:rPr>
        <w:b/>
        <w:bCs/>
        <w:noProof/>
      </w:rPr>
      <w:t>2</w:t>
    </w:r>
    <w:r w:rsidR="009C4053">
      <w:rPr>
        <w:b/>
        <w:bCs/>
        <w:sz w:val="24"/>
        <w:szCs w:val="24"/>
      </w:rPr>
      <w:fldChar w:fldCharType="end"/>
    </w:r>
    <w:r>
      <w:t xml:space="preserve"> of </w:t>
    </w:r>
    <w:r w:rsidR="009C4053">
      <w:rPr>
        <w:b/>
        <w:bCs/>
        <w:sz w:val="24"/>
        <w:szCs w:val="24"/>
      </w:rPr>
      <w:fldChar w:fldCharType="begin"/>
    </w:r>
    <w:r>
      <w:rPr>
        <w:b/>
        <w:bCs/>
      </w:rPr>
      <w:instrText xml:space="preserve"> NUMPAGES  </w:instrText>
    </w:r>
    <w:r w:rsidR="009C4053">
      <w:rPr>
        <w:b/>
        <w:bCs/>
        <w:sz w:val="24"/>
        <w:szCs w:val="24"/>
      </w:rPr>
      <w:fldChar w:fldCharType="separate"/>
    </w:r>
    <w:r w:rsidR="00D12B64">
      <w:rPr>
        <w:b/>
        <w:bCs/>
        <w:noProof/>
      </w:rPr>
      <w:t>2</w:t>
    </w:r>
    <w:r w:rsidR="009C4053">
      <w:rPr>
        <w:b/>
        <w:bCs/>
        <w:sz w:val="24"/>
        <w:szCs w:val="24"/>
      </w:rPr>
      <w:fldChar w:fldCharType="end"/>
    </w:r>
  </w:p>
  <w:p w:rsidR="001F7B89" w:rsidRDefault="001F7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89" w:rsidRPr="00774104" w:rsidRDefault="00D12B64" w:rsidP="004E2DD6">
    <w:pPr>
      <w:pStyle w:val="Footer"/>
      <w:spacing w:after="0"/>
      <w:jc w:val="center"/>
      <w:rPr>
        <w:b/>
        <w:bCs/>
      </w:rPr>
    </w:pPr>
    <w:r>
      <w:rPr>
        <w:b/>
        <w:bCs/>
        <w:noProof/>
        <w:lang w:val="en-IN" w:eastAsia="en-IN"/>
      </w:rPr>
      <mc:AlternateContent>
        <mc:Choice Requires="wps">
          <w:drawing>
            <wp:anchor distT="4294967295" distB="4294967295" distL="114300" distR="114300" simplePos="0" relativeHeight="251657728" behindDoc="0" locked="0" layoutInCell="1" allowOverlap="1">
              <wp:simplePos x="0" y="0"/>
              <wp:positionH relativeFrom="column">
                <wp:posOffset>-800735</wp:posOffset>
              </wp:positionH>
              <wp:positionV relativeFrom="paragraph">
                <wp:posOffset>-26671</wp:posOffset>
              </wp:positionV>
              <wp:extent cx="74866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ABB72" id="_x0000_t32" coordsize="21600,21600" o:spt="32" o:oned="t" path="m,l21600,21600e" filled="f">
              <v:path arrowok="t" fillok="f" o:connecttype="none"/>
              <o:lock v:ext="edit" shapetype="t"/>
            </v:shapetype>
            <v:shape id="AutoShape 1" o:spid="_x0000_s1026" type="#_x0000_t32" style="position:absolute;margin-left:-63.05pt;margin-top:-2.1pt;width:58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qk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8P+Xw2mwJ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"/>
          </w:pict>
        </mc:Fallback>
      </mc:AlternateConten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F3" w:rsidRDefault="00AD30F3" w:rsidP="0003689A">
      <w:pPr>
        <w:spacing w:after="0" w:line="240" w:lineRule="auto"/>
      </w:pPr>
      <w:r>
        <w:separator/>
      </w:r>
    </w:p>
  </w:footnote>
  <w:footnote w:type="continuationSeparator" w:id="0">
    <w:p w:rsidR="00AD30F3" w:rsidRDefault="00AD30F3" w:rsidP="0003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89" w:rsidRDefault="001F7B89" w:rsidP="0003689A">
    <w:pPr>
      <w:pStyle w:val="Header"/>
      <w:tabs>
        <w:tab w:val="clear" w:pos="9026"/>
      </w:tabs>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4072"/>
    <w:multiLevelType w:val="hybridMultilevel"/>
    <w:tmpl w:val="EB12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611A6E"/>
    <w:multiLevelType w:val="hybridMultilevel"/>
    <w:tmpl w:val="562EB0A2"/>
    <w:lvl w:ilvl="0" w:tplc="ECE23F2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8" w15:restartNumberingAfterBreak="0">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11"/>
  </w:num>
  <w:num w:numId="6">
    <w:abstractNumId w:val="9"/>
  </w:num>
  <w:num w:numId="7">
    <w:abstractNumId w:val="10"/>
  </w:num>
  <w:num w:numId="8">
    <w:abstractNumId w:val="8"/>
  </w:num>
  <w:num w:numId="9">
    <w:abstractNumId w:val="12"/>
  </w:num>
  <w:num w:numId="10">
    <w:abstractNumId w:val="7"/>
  </w:num>
  <w:num w:numId="11">
    <w:abstractNumId w:val="6"/>
  </w:num>
  <w:num w:numId="12">
    <w:abstractNumId w:val="3"/>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38A6"/>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1447"/>
    <w:rsid w:val="00254638"/>
    <w:rsid w:val="00270EB8"/>
    <w:rsid w:val="00271A5E"/>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2D42"/>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131D"/>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645F"/>
    <w:rsid w:val="00717BE0"/>
    <w:rsid w:val="00724C66"/>
    <w:rsid w:val="0072531E"/>
    <w:rsid w:val="0073048D"/>
    <w:rsid w:val="00740C74"/>
    <w:rsid w:val="00746931"/>
    <w:rsid w:val="00746FC5"/>
    <w:rsid w:val="00750DD7"/>
    <w:rsid w:val="00762781"/>
    <w:rsid w:val="007734AF"/>
    <w:rsid w:val="00774104"/>
    <w:rsid w:val="0077733C"/>
    <w:rsid w:val="00796A53"/>
    <w:rsid w:val="007A0544"/>
    <w:rsid w:val="007A2245"/>
    <w:rsid w:val="007A3EFC"/>
    <w:rsid w:val="007A4EFE"/>
    <w:rsid w:val="007B0680"/>
    <w:rsid w:val="007B0D81"/>
    <w:rsid w:val="007B1F50"/>
    <w:rsid w:val="007B4ABC"/>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1DF"/>
    <w:rsid w:val="00826A9E"/>
    <w:rsid w:val="00826FB1"/>
    <w:rsid w:val="00827ABE"/>
    <w:rsid w:val="00835D4F"/>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01E1"/>
    <w:rsid w:val="00922A04"/>
    <w:rsid w:val="0092652E"/>
    <w:rsid w:val="009460E8"/>
    <w:rsid w:val="00951F5D"/>
    <w:rsid w:val="00953E94"/>
    <w:rsid w:val="00961D87"/>
    <w:rsid w:val="00965EE5"/>
    <w:rsid w:val="00971B46"/>
    <w:rsid w:val="00981A94"/>
    <w:rsid w:val="00985B83"/>
    <w:rsid w:val="0099141C"/>
    <w:rsid w:val="009964D8"/>
    <w:rsid w:val="009A0487"/>
    <w:rsid w:val="009A1A1F"/>
    <w:rsid w:val="009B51C3"/>
    <w:rsid w:val="009B5924"/>
    <w:rsid w:val="009B6E5F"/>
    <w:rsid w:val="009C1947"/>
    <w:rsid w:val="009C3BE4"/>
    <w:rsid w:val="009C4053"/>
    <w:rsid w:val="009C6FA8"/>
    <w:rsid w:val="009D1132"/>
    <w:rsid w:val="009E512E"/>
    <w:rsid w:val="009F04FE"/>
    <w:rsid w:val="00A01294"/>
    <w:rsid w:val="00A03244"/>
    <w:rsid w:val="00A03AF3"/>
    <w:rsid w:val="00A07EBB"/>
    <w:rsid w:val="00A11567"/>
    <w:rsid w:val="00A14C84"/>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0F3"/>
    <w:rsid w:val="00AD39DC"/>
    <w:rsid w:val="00AD5598"/>
    <w:rsid w:val="00AE2667"/>
    <w:rsid w:val="00AE2FB3"/>
    <w:rsid w:val="00AF4A19"/>
    <w:rsid w:val="00B15212"/>
    <w:rsid w:val="00B33474"/>
    <w:rsid w:val="00B43BEA"/>
    <w:rsid w:val="00B52AA6"/>
    <w:rsid w:val="00B60551"/>
    <w:rsid w:val="00B66670"/>
    <w:rsid w:val="00B671E2"/>
    <w:rsid w:val="00B6795B"/>
    <w:rsid w:val="00B72872"/>
    <w:rsid w:val="00B7716E"/>
    <w:rsid w:val="00B8480F"/>
    <w:rsid w:val="00B84942"/>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A4E"/>
    <w:rsid w:val="00C63035"/>
    <w:rsid w:val="00C80F3A"/>
    <w:rsid w:val="00C815FB"/>
    <w:rsid w:val="00C8617D"/>
    <w:rsid w:val="00C92946"/>
    <w:rsid w:val="00C943A8"/>
    <w:rsid w:val="00CA2B7B"/>
    <w:rsid w:val="00CA4E6E"/>
    <w:rsid w:val="00CC247E"/>
    <w:rsid w:val="00CD366D"/>
    <w:rsid w:val="00CD48FF"/>
    <w:rsid w:val="00CD67B5"/>
    <w:rsid w:val="00CE0099"/>
    <w:rsid w:val="00CE43A2"/>
    <w:rsid w:val="00CF586E"/>
    <w:rsid w:val="00D06AE6"/>
    <w:rsid w:val="00D12B64"/>
    <w:rsid w:val="00D12E5C"/>
    <w:rsid w:val="00D16C0B"/>
    <w:rsid w:val="00D21ABC"/>
    <w:rsid w:val="00D31A68"/>
    <w:rsid w:val="00D3673D"/>
    <w:rsid w:val="00D44EF6"/>
    <w:rsid w:val="00D54D69"/>
    <w:rsid w:val="00D553DE"/>
    <w:rsid w:val="00D56060"/>
    <w:rsid w:val="00D66155"/>
    <w:rsid w:val="00D761AE"/>
    <w:rsid w:val="00D8672F"/>
    <w:rsid w:val="00D91350"/>
    <w:rsid w:val="00D918E8"/>
    <w:rsid w:val="00D96D4C"/>
    <w:rsid w:val="00DA14A0"/>
    <w:rsid w:val="00DA27B0"/>
    <w:rsid w:val="00DA48AC"/>
    <w:rsid w:val="00DA582B"/>
    <w:rsid w:val="00DB0E68"/>
    <w:rsid w:val="00DB29B4"/>
    <w:rsid w:val="00DD3E7F"/>
    <w:rsid w:val="00DD7911"/>
    <w:rsid w:val="00DE26A7"/>
    <w:rsid w:val="00DE54C4"/>
    <w:rsid w:val="00DE5EC6"/>
    <w:rsid w:val="00DE65F8"/>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143DB"/>
    <w:rsid w:val="00F27788"/>
    <w:rsid w:val="00F41E29"/>
    <w:rsid w:val="00F44861"/>
    <w:rsid w:val="00F46807"/>
    <w:rsid w:val="00F473B5"/>
    <w:rsid w:val="00F52C82"/>
    <w:rsid w:val="00F57C2B"/>
    <w:rsid w:val="00F62B89"/>
    <w:rsid w:val="00F6547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DD844-FF91-4053-9F17-9199A27A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 w:type="paragraph" w:styleId="NormalWeb">
    <w:name w:val="Normal (Web)"/>
    <w:basedOn w:val="Normal"/>
    <w:uiPriority w:val="99"/>
    <w:unhideWhenUsed/>
    <w:rsid w:val="00D913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anilbsnl007</cp:lastModifiedBy>
  <cp:revision>2</cp:revision>
  <cp:lastPrinted>2017-03-31T07:52:00Z</cp:lastPrinted>
  <dcterms:created xsi:type="dcterms:W3CDTF">2017-04-05T11:09:00Z</dcterms:created>
  <dcterms:modified xsi:type="dcterms:W3CDTF">2017-04-05T11:09:00Z</dcterms:modified>
</cp:coreProperties>
</file>